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26"/>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1"/>
      </w:tblGrid>
      <w:tr w:rsidR="001514C9" w:rsidRPr="001514C9" w14:paraId="63E7A72D" w14:textId="77777777" w:rsidTr="001514C9">
        <w:trPr>
          <w:trHeight w:val="1666"/>
        </w:trPr>
        <w:tc>
          <w:tcPr>
            <w:tcW w:w="9651" w:type="dxa"/>
            <w:tcBorders>
              <w:top w:val="double" w:sz="4" w:space="0" w:color="000000"/>
              <w:left w:val="double" w:sz="4" w:space="0" w:color="000000"/>
              <w:bottom w:val="double" w:sz="4" w:space="0" w:color="000000"/>
              <w:right w:val="double" w:sz="4" w:space="0" w:color="000000"/>
            </w:tcBorders>
          </w:tcPr>
          <w:p w14:paraId="270C0C97" w14:textId="77777777" w:rsidR="001514C9" w:rsidRPr="003A46B1" w:rsidRDefault="001514C9" w:rsidP="001514C9">
            <w:pPr>
              <w:suppressAutoHyphens/>
              <w:kinsoku w:val="0"/>
              <w:autoSpaceDE w:val="0"/>
              <w:autoSpaceDN w:val="0"/>
              <w:spacing w:line="400" w:lineRule="exact"/>
              <w:jc w:val="center"/>
              <w:rPr>
                <w:rFonts w:ascii="メイリオ" w:eastAsia="メイリオ" w:hAnsi="メイリオ" w:cs="メイリオ"/>
                <w:spacing w:val="20"/>
                <w:sz w:val="24"/>
                <w:szCs w:val="28"/>
              </w:rPr>
            </w:pPr>
            <w:bookmarkStart w:id="0" w:name="_GoBack"/>
            <w:bookmarkEnd w:id="0"/>
            <w:r w:rsidRPr="003A46B1">
              <w:rPr>
                <w:rFonts w:ascii="メイリオ" w:eastAsia="メイリオ" w:hAnsi="メイリオ" w:cs="メイリオ" w:hint="eastAsia"/>
                <w:bCs/>
                <w:spacing w:val="20"/>
                <w:sz w:val="22"/>
                <w:szCs w:val="30"/>
              </w:rPr>
              <w:t xml:space="preserve">東京都指定　</w:t>
            </w:r>
            <w:r w:rsidRPr="003A46B1">
              <w:rPr>
                <w:rFonts w:ascii="メイリオ" w:eastAsia="メイリオ" w:hAnsi="メイリオ" w:cs="メイリオ" w:hint="eastAsia"/>
                <w:bCs/>
                <w:spacing w:val="20"/>
                <w:sz w:val="22"/>
                <w:szCs w:val="28"/>
              </w:rPr>
              <w:t>特定非営利活動法人　自立生活センター東大和</w:t>
            </w:r>
          </w:p>
          <w:p w14:paraId="144BCE9B" w14:textId="77777777" w:rsidR="001514C9" w:rsidRPr="001514C9" w:rsidRDefault="001514C9" w:rsidP="001514C9">
            <w:pPr>
              <w:suppressAutoHyphens/>
              <w:kinsoku w:val="0"/>
              <w:autoSpaceDE w:val="0"/>
              <w:autoSpaceDN w:val="0"/>
              <w:spacing w:line="400" w:lineRule="exact"/>
              <w:jc w:val="center"/>
              <w:rPr>
                <w:rFonts w:ascii="メイリオ" w:eastAsia="メイリオ" w:hAnsi="メイリオ" w:cs="メイリオ"/>
                <w:spacing w:val="20"/>
                <w:sz w:val="24"/>
                <w:szCs w:val="24"/>
              </w:rPr>
            </w:pPr>
            <w:r w:rsidRPr="001514C9">
              <w:rPr>
                <w:rFonts w:ascii="メイリオ" w:eastAsia="メイリオ" w:hAnsi="メイリオ" w:cs="メイリオ" w:hint="eastAsia"/>
                <w:b/>
                <w:bCs/>
                <w:spacing w:val="20"/>
                <w:sz w:val="24"/>
                <w:szCs w:val="24"/>
              </w:rPr>
              <w:t>＜重度訪問介護従業者養成研修基礎課程・追加課程（通学形式）＞</w:t>
            </w:r>
          </w:p>
          <w:p w14:paraId="3B41CA4E" w14:textId="77777777" w:rsidR="001514C9" w:rsidRPr="001514C9" w:rsidRDefault="001514C9" w:rsidP="001514C9">
            <w:pPr>
              <w:suppressAutoHyphens/>
              <w:kinsoku w:val="0"/>
              <w:autoSpaceDE w:val="0"/>
              <w:autoSpaceDN w:val="0"/>
              <w:spacing w:line="440" w:lineRule="exact"/>
              <w:jc w:val="center"/>
              <w:rPr>
                <w:rFonts w:ascii="メイリオ" w:eastAsia="メイリオ" w:hAnsi="メイリオ" w:cs="メイリオ"/>
                <w:spacing w:val="20"/>
                <w:sz w:val="20"/>
              </w:rPr>
            </w:pPr>
            <w:r w:rsidRPr="001514C9">
              <w:rPr>
                <w:rFonts w:ascii="メイリオ" w:eastAsia="メイリオ" w:hAnsi="メイリオ" w:cs="メイリオ" w:hint="eastAsia"/>
                <w:b/>
                <w:bCs/>
                <w:spacing w:val="20"/>
                <w:sz w:val="36"/>
                <w:szCs w:val="40"/>
              </w:rPr>
              <w:t>開催要項</w:t>
            </w:r>
          </w:p>
          <w:p w14:paraId="65FADC70" w14:textId="21241165" w:rsidR="001514C9" w:rsidRPr="003A46B1" w:rsidRDefault="00933115" w:rsidP="001514C9">
            <w:pPr>
              <w:suppressAutoHyphens/>
              <w:kinsoku w:val="0"/>
              <w:autoSpaceDE w:val="0"/>
              <w:autoSpaceDN w:val="0"/>
              <w:spacing w:line="320" w:lineRule="exact"/>
              <w:jc w:val="center"/>
              <w:rPr>
                <w:rFonts w:ascii="メイリオ" w:eastAsia="メイリオ" w:hAnsi="メイリオ" w:cs="メイリオ"/>
                <w:color w:val="auto"/>
                <w:spacing w:val="2"/>
                <w:sz w:val="20"/>
                <w:szCs w:val="20"/>
              </w:rPr>
            </w:pPr>
            <w:r>
              <w:rPr>
                <w:rFonts w:ascii="メイリオ" w:eastAsia="メイリオ" w:hAnsi="メイリオ" w:cs="メイリオ" w:hint="eastAsia"/>
                <w:bCs/>
                <w:spacing w:val="20"/>
                <w:szCs w:val="24"/>
              </w:rPr>
              <w:t>令和</w:t>
            </w:r>
            <w:r w:rsidR="004308B5">
              <w:rPr>
                <w:rFonts w:ascii="メイリオ" w:eastAsia="メイリオ" w:hAnsi="メイリオ" w:cs="メイリオ" w:hint="eastAsia"/>
                <w:bCs/>
                <w:spacing w:val="20"/>
                <w:szCs w:val="24"/>
              </w:rPr>
              <w:t>3</w:t>
            </w:r>
            <w:r w:rsidR="001514C9" w:rsidRPr="003A46B1">
              <w:rPr>
                <w:rFonts w:ascii="メイリオ" w:eastAsia="メイリオ" w:hAnsi="メイリオ" w:cs="メイリオ" w:hint="eastAsia"/>
                <w:bCs/>
                <w:spacing w:val="20"/>
                <w:szCs w:val="24"/>
              </w:rPr>
              <w:t>年度（２０</w:t>
            </w:r>
            <w:r w:rsidR="004308B5">
              <w:rPr>
                <w:rFonts w:ascii="メイリオ" w:eastAsia="メイリオ" w:hAnsi="メイリオ" w:cs="メイリオ" w:hint="eastAsia"/>
                <w:bCs/>
                <w:spacing w:val="20"/>
                <w:szCs w:val="24"/>
              </w:rPr>
              <w:t>２１</w:t>
            </w:r>
            <w:r w:rsidR="001514C9" w:rsidRPr="003A46B1">
              <w:rPr>
                <w:rFonts w:ascii="メイリオ" w:eastAsia="メイリオ" w:hAnsi="メイリオ" w:cs="メイリオ" w:hint="eastAsia"/>
                <w:bCs/>
                <w:spacing w:val="20"/>
                <w:szCs w:val="24"/>
              </w:rPr>
              <w:t>年度）</w:t>
            </w:r>
          </w:p>
        </w:tc>
      </w:tr>
    </w:tbl>
    <w:p w14:paraId="4905582B" w14:textId="77777777" w:rsidR="00D93AEE" w:rsidRDefault="00D93AEE" w:rsidP="001514C9">
      <w:pPr>
        <w:spacing w:line="320" w:lineRule="exact"/>
        <w:rPr>
          <w:rFonts w:ascii="メイリオ" w:eastAsia="メイリオ" w:hAnsi="メイリオ" w:cs="メイリオ"/>
          <w:spacing w:val="2"/>
          <w:sz w:val="22"/>
          <w:szCs w:val="22"/>
        </w:rPr>
      </w:pPr>
    </w:p>
    <w:p w14:paraId="6D1435E5" w14:textId="77777777" w:rsidR="006B5958" w:rsidRDefault="006B5958" w:rsidP="001514C9">
      <w:pPr>
        <w:spacing w:line="320" w:lineRule="exact"/>
        <w:rPr>
          <w:rFonts w:ascii="メイリオ" w:eastAsia="メイリオ" w:hAnsi="メイリオ" w:cs="メイリオ"/>
          <w:spacing w:val="2"/>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7331"/>
      </w:tblGrid>
      <w:tr w:rsidR="001514C9" w:rsidRPr="002C0A4B" w14:paraId="1996E814" w14:textId="77777777" w:rsidTr="00822AB9">
        <w:trPr>
          <w:trHeight w:val="887"/>
        </w:trPr>
        <w:tc>
          <w:tcPr>
            <w:tcW w:w="2450" w:type="dxa"/>
            <w:shd w:val="clear" w:color="auto" w:fill="auto"/>
            <w:vAlign w:val="center"/>
          </w:tcPr>
          <w:p w14:paraId="3B648EF3"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１、目的</w:t>
            </w:r>
          </w:p>
        </w:tc>
        <w:tc>
          <w:tcPr>
            <w:tcW w:w="7331" w:type="dxa"/>
            <w:shd w:val="clear" w:color="auto" w:fill="auto"/>
            <w:vAlign w:val="center"/>
          </w:tcPr>
          <w:p w14:paraId="1BCCC46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の肢体不自由者であって常時介護を要する障害者等のニーズに対応した必要な知識・技能を有する重度訪問介護従業者養成するため、東京都の指定を受け、「東京都重度訪問介護従業者養成研修基礎課程・追加課程（通学形式）」を実施します。</w:t>
            </w:r>
          </w:p>
        </w:tc>
      </w:tr>
      <w:tr w:rsidR="001514C9" w:rsidRPr="00FE42BF" w14:paraId="7DF22C14" w14:textId="77777777" w:rsidTr="00822AB9">
        <w:trPr>
          <w:trHeight w:val="1903"/>
        </w:trPr>
        <w:tc>
          <w:tcPr>
            <w:tcW w:w="2450" w:type="dxa"/>
            <w:shd w:val="clear" w:color="auto" w:fill="auto"/>
            <w:vAlign w:val="center"/>
          </w:tcPr>
          <w:p w14:paraId="4D520023"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２、開催期間</w:t>
            </w:r>
          </w:p>
        </w:tc>
        <w:tc>
          <w:tcPr>
            <w:tcW w:w="7331" w:type="dxa"/>
            <w:shd w:val="clear" w:color="auto" w:fill="auto"/>
            <w:vAlign w:val="center"/>
          </w:tcPr>
          <w:p w14:paraId="7DA37B8F" w14:textId="37D914C3"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spacing w:val="2"/>
                <w:kern w:val="2"/>
                <w:sz w:val="22"/>
                <w:szCs w:val="22"/>
              </w:rPr>
              <w:t>令和</w:t>
            </w:r>
            <w:r w:rsidR="004308B5">
              <w:rPr>
                <w:rFonts w:ascii="HG丸ｺﾞｼｯｸM-PRO" w:eastAsia="HG丸ｺﾞｼｯｸM-PRO" w:hAnsi="HG丸ｺﾞｼｯｸM-PRO" w:cs="メイリオ" w:hint="eastAsia"/>
                <w:color w:val="auto"/>
                <w:spacing w:val="2"/>
                <w:kern w:val="2"/>
                <w:sz w:val="22"/>
                <w:szCs w:val="22"/>
              </w:rPr>
              <w:t>3</w:t>
            </w:r>
            <w:r w:rsidRPr="00404006">
              <w:rPr>
                <w:rFonts w:ascii="HG丸ｺﾞｼｯｸM-PRO" w:eastAsia="HG丸ｺﾞｼｯｸM-PRO" w:hAnsi="HG丸ｺﾞｼｯｸM-PRO" w:cs="メイリオ" w:hint="eastAsia"/>
                <w:color w:val="auto"/>
                <w:spacing w:val="2"/>
                <w:kern w:val="2"/>
                <w:sz w:val="22"/>
                <w:szCs w:val="22"/>
              </w:rPr>
              <w:t>年（２０2</w:t>
            </w:r>
            <w:r w:rsidR="004308B5">
              <w:rPr>
                <w:rFonts w:ascii="HG丸ｺﾞｼｯｸM-PRO" w:eastAsia="HG丸ｺﾞｼｯｸM-PRO" w:hAnsi="HG丸ｺﾞｼｯｸM-PRO" w:cs="メイリオ" w:hint="eastAsia"/>
                <w:color w:val="auto"/>
                <w:spacing w:val="2"/>
                <w:kern w:val="2"/>
                <w:sz w:val="22"/>
                <w:szCs w:val="22"/>
              </w:rPr>
              <w:t>1</w:t>
            </w:r>
            <w:r w:rsidRPr="00404006">
              <w:rPr>
                <w:rFonts w:ascii="HG丸ｺﾞｼｯｸM-PRO" w:eastAsia="HG丸ｺﾞｼｯｸM-PRO" w:hAnsi="HG丸ｺﾞｼｯｸM-PRO" w:cs="メイリオ" w:hint="eastAsia"/>
                <w:color w:val="auto"/>
                <w:spacing w:val="2"/>
                <w:kern w:val="2"/>
                <w:sz w:val="22"/>
                <w:szCs w:val="22"/>
              </w:rPr>
              <w:t>年）</w:t>
            </w:r>
            <w:r w:rsidR="004308B5">
              <w:rPr>
                <w:rFonts w:ascii="HG丸ｺﾞｼｯｸM-PRO" w:eastAsia="HG丸ｺﾞｼｯｸM-PRO" w:hAnsi="HG丸ｺﾞｼｯｸM-PRO" w:cs="メイリオ" w:hint="eastAsia"/>
                <w:color w:val="auto"/>
                <w:spacing w:val="2"/>
                <w:kern w:val="2"/>
                <w:sz w:val="22"/>
                <w:szCs w:val="22"/>
              </w:rPr>
              <w:t>4</w:t>
            </w:r>
            <w:r w:rsidRPr="00404006">
              <w:rPr>
                <w:rFonts w:ascii="HG丸ｺﾞｼｯｸM-PRO" w:eastAsia="HG丸ｺﾞｼｯｸM-PRO" w:hAnsi="HG丸ｺﾞｼｯｸM-PRO" w:cs="メイリオ" w:hint="eastAsia"/>
                <w:color w:val="auto"/>
                <w:spacing w:val="2"/>
                <w:kern w:val="2"/>
                <w:sz w:val="22"/>
                <w:szCs w:val="22"/>
              </w:rPr>
              <w:t>月1</w:t>
            </w:r>
            <w:r w:rsidR="004308B5">
              <w:rPr>
                <w:rFonts w:ascii="HG丸ｺﾞｼｯｸM-PRO" w:eastAsia="HG丸ｺﾞｼｯｸM-PRO" w:hAnsi="HG丸ｺﾞｼｯｸM-PRO" w:cs="メイリオ" w:hint="eastAsia"/>
                <w:color w:val="auto"/>
                <w:spacing w:val="2"/>
                <w:kern w:val="2"/>
                <w:sz w:val="22"/>
                <w:szCs w:val="22"/>
              </w:rPr>
              <w:t>0</w:t>
            </w:r>
            <w:r w:rsidRPr="00404006">
              <w:rPr>
                <w:rFonts w:ascii="HG丸ｺﾞｼｯｸM-PRO" w:eastAsia="HG丸ｺﾞｼｯｸM-PRO" w:hAnsi="HG丸ｺﾞｼｯｸM-PRO" w:cs="メイリオ" w:hint="eastAsia"/>
                <w:color w:val="auto"/>
                <w:spacing w:val="2"/>
                <w:kern w:val="2"/>
                <w:sz w:val="22"/>
                <w:szCs w:val="22"/>
              </w:rPr>
              <w:t>日から開催</w:t>
            </w:r>
          </w:p>
          <w:p w14:paraId="03C8076D" w14:textId="492F7600"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 xml:space="preserve">年　</w:t>
            </w:r>
            <w:r w:rsidR="004308B5">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月1</w:t>
            </w:r>
            <w:r w:rsidR="004308B5">
              <w:rPr>
                <w:rFonts w:ascii="HG丸ｺﾞｼｯｸM-PRO" w:eastAsia="HG丸ｺﾞｼｯｸM-PRO" w:hAnsi="HG丸ｺﾞｼｯｸM-PRO" w:cs="メイリオ" w:hint="eastAsia"/>
                <w:color w:val="auto"/>
                <w:kern w:val="2"/>
                <w:sz w:val="22"/>
                <w:szCs w:val="22"/>
              </w:rPr>
              <w:t>0</w:t>
            </w:r>
            <w:r w:rsidRPr="00404006">
              <w:rPr>
                <w:rFonts w:ascii="HG丸ｺﾞｼｯｸM-PRO" w:eastAsia="HG丸ｺﾞｼｯｸM-PRO" w:hAnsi="HG丸ｺﾞｼｯｸM-PRO" w:cs="メイリオ" w:hint="eastAsia"/>
                <w:color w:val="auto"/>
                <w:kern w:val="2"/>
                <w:sz w:val="22"/>
                <w:szCs w:val="22"/>
              </w:rPr>
              <w:t>日～３</w:t>
            </w:r>
            <w:r w:rsidR="004308B5">
              <w:rPr>
                <w:rFonts w:ascii="HG丸ｺﾞｼｯｸM-PRO" w:eastAsia="HG丸ｺﾞｼｯｸM-PRO" w:hAnsi="HG丸ｺﾞｼｯｸM-PRO" w:cs="メイリオ" w:hint="eastAsia"/>
                <w:color w:val="auto"/>
                <w:kern w:val="2"/>
                <w:sz w:val="22"/>
                <w:szCs w:val="22"/>
              </w:rPr>
              <w:t>0</w:t>
            </w:r>
            <w:r w:rsidRPr="00404006">
              <w:rPr>
                <w:rFonts w:ascii="HG丸ｺﾞｼｯｸM-PRO" w:eastAsia="HG丸ｺﾞｼｯｸM-PRO" w:hAnsi="HG丸ｺﾞｼｯｸM-PRO" w:cs="メイリオ" w:hint="eastAsia"/>
                <w:color w:val="auto"/>
                <w:kern w:val="2"/>
                <w:sz w:val="22"/>
                <w:szCs w:val="22"/>
              </w:rPr>
              <w:t>日（第1回）</w:t>
            </w:r>
          </w:p>
          <w:p w14:paraId="2BD1986C" w14:textId="114B179B"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 xml:space="preserve">年　</w:t>
            </w:r>
            <w:r w:rsidR="004308B5">
              <w:rPr>
                <w:rFonts w:ascii="HG丸ｺﾞｼｯｸM-PRO" w:eastAsia="HG丸ｺﾞｼｯｸM-PRO" w:hAnsi="HG丸ｺﾞｼｯｸM-PRO" w:cs="メイリオ" w:hint="eastAsia"/>
                <w:color w:val="auto"/>
                <w:kern w:val="2"/>
                <w:sz w:val="22"/>
                <w:szCs w:val="22"/>
              </w:rPr>
              <w:t>5</w:t>
            </w:r>
            <w:r w:rsidRPr="00404006">
              <w:rPr>
                <w:rFonts w:ascii="HG丸ｺﾞｼｯｸM-PRO" w:eastAsia="HG丸ｺﾞｼｯｸM-PRO" w:hAnsi="HG丸ｺﾞｼｯｸM-PRO" w:cs="メイリオ" w:hint="eastAsia"/>
                <w:color w:val="auto"/>
                <w:kern w:val="2"/>
                <w:sz w:val="22"/>
                <w:szCs w:val="22"/>
              </w:rPr>
              <w:t>月</w:t>
            </w:r>
            <w:r w:rsidR="004308B5">
              <w:rPr>
                <w:rFonts w:ascii="HG丸ｺﾞｼｯｸM-PRO" w:eastAsia="HG丸ｺﾞｼｯｸM-PRO" w:hAnsi="HG丸ｺﾞｼｯｸM-PRO" w:cs="メイリオ" w:hint="eastAsia"/>
                <w:color w:val="auto"/>
                <w:kern w:val="2"/>
                <w:sz w:val="22"/>
                <w:szCs w:val="22"/>
              </w:rPr>
              <w:t xml:space="preserve">　</w:t>
            </w:r>
            <w:r w:rsidR="007F7F68">
              <w:rPr>
                <w:rFonts w:ascii="HG丸ｺﾞｼｯｸM-PRO" w:eastAsia="HG丸ｺﾞｼｯｸM-PRO" w:hAnsi="HG丸ｺﾞｼｯｸM-PRO" w:cs="メイリオ" w:hint="eastAsia"/>
                <w:color w:val="auto"/>
                <w:kern w:val="2"/>
                <w:sz w:val="22"/>
                <w:szCs w:val="22"/>
              </w:rPr>
              <w:t>8</w:t>
            </w:r>
            <w:r w:rsidRPr="00404006">
              <w:rPr>
                <w:rFonts w:ascii="HG丸ｺﾞｼｯｸM-PRO" w:eastAsia="HG丸ｺﾞｼｯｸM-PRO" w:hAnsi="HG丸ｺﾞｼｯｸM-PRO" w:cs="メイリオ" w:hint="eastAsia"/>
                <w:color w:val="auto"/>
                <w:kern w:val="2"/>
                <w:sz w:val="22"/>
                <w:szCs w:val="22"/>
              </w:rPr>
              <w:t>日～３</w:t>
            </w:r>
            <w:r w:rsidR="004308B5">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日（第2回）</w:t>
            </w:r>
          </w:p>
          <w:p w14:paraId="22D12713" w14:textId="534C033C"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 xml:space="preserve">年　</w:t>
            </w:r>
            <w:r w:rsidR="004308B5">
              <w:rPr>
                <w:rFonts w:ascii="HG丸ｺﾞｼｯｸM-PRO" w:eastAsia="HG丸ｺﾞｼｯｸM-PRO" w:hAnsi="HG丸ｺﾞｼｯｸM-PRO" w:cs="メイリオ" w:hint="eastAsia"/>
                <w:color w:val="auto"/>
                <w:kern w:val="2"/>
                <w:sz w:val="22"/>
                <w:szCs w:val="22"/>
              </w:rPr>
              <w:t>6</w:t>
            </w:r>
            <w:r w:rsidRPr="00404006">
              <w:rPr>
                <w:rFonts w:ascii="HG丸ｺﾞｼｯｸM-PRO" w:eastAsia="HG丸ｺﾞｼｯｸM-PRO" w:hAnsi="HG丸ｺﾞｼｯｸM-PRO" w:cs="メイリオ" w:hint="eastAsia"/>
                <w:color w:val="auto"/>
                <w:kern w:val="2"/>
                <w:sz w:val="22"/>
                <w:szCs w:val="22"/>
              </w:rPr>
              <w:t>月1</w:t>
            </w:r>
            <w:r w:rsidR="004308B5">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日～３</w:t>
            </w:r>
            <w:r w:rsidR="004308B5">
              <w:rPr>
                <w:rFonts w:ascii="HG丸ｺﾞｼｯｸM-PRO" w:eastAsia="HG丸ｺﾞｼｯｸM-PRO" w:hAnsi="HG丸ｺﾞｼｯｸM-PRO" w:cs="メイリオ" w:hint="eastAsia"/>
                <w:color w:val="auto"/>
                <w:kern w:val="2"/>
                <w:sz w:val="22"/>
                <w:szCs w:val="22"/>
              </w:rPr>
              <w:t>0</w:t>
            </w:r>
            <w:r w:rsidRPr="00404006">
              <w:rPr>
                <w:rFonts w:ascii="HG丸ｺﾞｼｯｸM-PRO" w:eastAsia="HG丸ｺﾞｼｯｸM-PRO" w:hAnsi="HG丸ｺﾞｼｯｸM-PRO" w:cs="メイリオ" w:hint="eastAsia"/>
                <w:color w:val="auto"/>
                <w:kern w:val="2"/>
                <w:sz w:val="22"/>
                <w:szCs w:val="22"/>
              </w:rPr>
              <w:t>日（第3回）</w:t>
            </w:r>
          </w:p>
          <w:p w14:paraId="4CD4D473" w14:textId="63D8D97A"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 xml:space="preserve">年　</w:t>
            </w:r>
            <w:r w:rsidR="004308B5">
              <w:rPr>
                <w:rFonts w:ascii="HG丸ｺﾞｼｯｸM-PRO" w:eastAsia="HG丸ｺﾞｼｯｸM-PRO" w:hAnsi="HG丸ｺﾞｼｯｸM-PRO" w:cs="メイリオ" w:hint="eastAsia"/>
                <w:color w:val="auto"/>
                <w:kern w:val="2"/>
                <w:sz w:val="22"/>
                <w:szCs w:val="22"/>
              </w:rPr>
              <w:t>7</w:t>
            </w:r>
            <w:r w:rsidRPr="00404006">
              <w:rPr>
                <w:rFonts w:ascii="HG丸ｺﾞｼｯｸM-PRO" w:eastAsia="HG丸ｺﾞｼｯｸM-PRO" w:hAnsi="HG丸ｺﾞｼｯｸM-PRO" w:cs="メイリオ" w:hint="eastAsia"/>
                <w:color w:val="auto"/>
                <w:kern w:val="2"/>
                <w:sz w:val="22"/>
                <w:szCs w:val="22"/>
              </w:rPr>
              <w:t>月1</w:t>
            </w:r>
            <w:r w:rsidR="004308B5">
              <w:rPr>
                <w:rFonts w:ascii="HG丸ｺﾞｼｯｸM-PRO" w:eastAsia="HG丸ｺﾞｼｯｸM-PRO" w:hAnsi="HG丸ｺﾞｼｯｸM-PRO" w:cs="メイリオ" w:hint="eastAsia"/>
                <w:color w:val="auto"/>
                <w:kern w:val="2"/>
                <w:sz w:val="22"/>
                <w:szCs w:val="22"/>
              </w:rPr>
              <w:t>0</w:t>
            </w:r>
            <w:r w:rsidRPr="00404006">
              <w:rPr>
                <w:rFonts w:ascii="HG丸ｺﾞｼｯｸM-PRO" w:eastAsia="HG丸ｺﾞｼｯｸM-PRO" w:hAnsi="HG丸ｺﾞｼｯｸM-PRO" w:cs="メイリオ" w:hint="eastAsia"/>
                <w:color w:val="auto"/>
                <w:kern w:val="2"/>
                <w:sz w:val="22"/>
                <w:szCs w:val="22"/>
              </w:rPr>
              <w:t>日～３1日（第4回）</w:t>
            </w:r>
          </w:p>
          <w:p w14:paraId="1BE723BC" w14:textId="0BB4CA48"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 xml:space="preserve">年　</w:t>
            </w:r>
            <w:r w:rsidR="004308B5">
              <w:rPr>
                <w:rFonts w:ascii="HG丸ｺﾞｼｯｸM-PRO" w:eastAsia="HG丸ｺﾞｼｯｸM-PRO" w:hAnsi="HG丸ｺﾞｼｯｸM-PRO" w:cs="メイリオ" w:hint="eastAsia"/>
                <w:color w:val="auto"/>
                <w:kern w:val="2"/>
                <w:sz w:val="22"/>
                <w:szCs w:val="22"/>
              </w:rPr>
              <w:t>8</w:t>
            </w:r>
            <w:r w:rsidRPr="00404006">
              <w:rPr>
                <w:rFonts w:ascii="HG丸ｺﾞｼｯｸM-PRO" w:eastAsia="HG丸ｺﾞｼｯｸM-PRO" w:hAnsi="HG丸ｺﾞｼｯｸM-PRO" w:cs="メイリオ" w:hint="eastAsia"/>
                <w:color w:val="auto"/>
                <w:kern w:val="2"/>
                <w:sz w:val="22"/>
                <w:szCs w:val="22"/>
              </w:rPr>
              <w:t>月1</w:t>
            </w:r>
            <w:r w:rsidR="004308B5">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日～３</w:t>
            </w:r>
            <w:r w:rsidR="004308B5">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日（第5回）</w:t>
            </w:r>
          </w:p>
          <w:p w14:paraId="0D52A29D" w14:textId="719A284A"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 xml:space="preserve">年　</w:t>
            </w:r>
            <w:r w:rsidR="004308B5">
              <w:rPr>
                <w:rFonts w:ascii="HG丸ｺﾞｼｯｸM-PRO" w:eastAsia="HG丸ｺﾞｼｯｸM-PRO" w:hAnsi="HG丸ｺﾞｼｯｸM-PRO" w:cs="メイリオ" w:hint="eastAsia"/>
                <w:color w:val="auto"/>
                <w:kern w:val="2"/>
                <w:sz w:val="22"/>
                <w:szCs w:val="22"/>
              </w:rPr>
              <w:t>9</w:t>
            </w:r>
            <w:r w:rsidRPr="00404006">
              <w:rPr>
                <w:rFonts w:ascii="HG丸ｺﾞｼｯｸM-PRO" w:eastAsia="HG丸ｺﾞｼｯｸM-PRO" w:hAnsi="HG丸ｺﾞｼｯｸM-PRO" w:cs="メイリオ" w:hint="eastAsia"/>
                <w:color w:val="auto"/>
                <w:kern w:val="2"/>
                <w:sz w:val="22"/>
                <w:szCs w:val="22"/>
              </w:rPr>
              <w:t>月1</w:t>
            </w:r>
            <w:r w:rsidR="004308B5">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日～３</w:t>
            </w:r>
            <w:r w:rsidR="004308B5">
              <w:rPr>
                <w:rFonts w:ascii="HG丸ｺﾞｼｯｸM-PRO" w:eastAsia="HG丸ｺﾞｼｯｸM-PRO" w:hAnsi="HG丸ｺﾞｼｯｸM-PRO" w:cs="メイリオ" w:hint="eastAsia"/>
                <w:color w:val="auto"/>
                <w:kern w:val="2"/>
                <w:sz w:val="22"/>
                <w:szCs w:val="22"/>
              </w:rPr>
              <w:t>0</w:t>
            </w:r>
            <w:r w:rsidRPr="00404006">
              <w:rPr>
                <w:rFonts w:ascii="HG丸ｺﾞｼｯｸM-PRO" w:eastAsia="HG丸ｺﾞｼｯｸM-PRO" w:hAnsi="HG丸ｺﾞｼｯｸM-PRO" w:cs="メイリオ" w:hint="eastAsia"/>
                <w:color w:val="auto"/>
                <w:kern w:val="2"/>
                <w:sz w:val="22"/>
                <w:szCs w:val="22"/>
              </w:rPr>
              <w:t>日（第6回）</w:t>
            </w:r>
          </w:p>
          <w:p w14:paraId="3635272B" w14:textId="551ECD79"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年　10月</w:t>
            </w:r>
            <w:r w:rsidR="004308B5">
              <w:rPr>
                <w:rFonts w:ascii="HG丸ｺﾞｼｯｸM-PRO" w:eastAsia="HG丸ｺﾞｼｯｸM-PRO" w:hAnsi="HG丸ｺﾞｼｯｸM-PRO" w:cs="メイリオ" w:hint="eastAsia"/>
                <w:color w:val="auto"/>
                <w:kern w:val="2"/>
                <w:sz w:val="22"/>
                <w:szCs w:val="22"/>
              </w:rPr>
              <w:t>9</w:t>
            </w:r>
            <w:r w:rsidRPr="00404006">
              <w:rPr>
                <w:rFonts w:ascii="HG丸ｺﾞｼｯｸM-PRO" w:eastAsia="HG丸ｺﾞｼｯｸM-PRO" w:hAnsi="HG丸ｺﾞｼｯｸM-PRO" w:cs="メイリオ" w:hint="eastAsia"/>
                <w:color w:val="auto"/>
                <w:kern w:val="2"/>
                <w:sz w:val="22"/>
                <w:szCs w:val="22"/>
              </w:rPr>
              <w:t>日～３</w:t>
            </w:r>
            <w:r w:rsidR="00E91A79">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日（第7回）</w:t>
            </w:r>
          </w:p>
          <w:p w14:paraId="302C7710" w14:textId="18F32F5F"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年　1</w:t>
            </w:r>
            <w:r w:rsidR="004308B5">
              <w:rPr>
                <w:rFonts w:ascii="HG丸ｺﾞｼｯｸM-PRO" w:eastAsia="HG丸ｺﾞｼｯｸM-PRO" w:hAnsi="HG丸ｺﾞｼｯｸM-PRO" w:cs="メイリオ" w:hint="eastAsia"/>
                <w:color w:val="auto"/>
                <w:kern w:val="2"/>
                <w:sz w:val="22"/>
                <w:szCs w:val="22"/>
              </w:rPr>
              <w:t>0</w:t>
            </w:r>
            <w:r w:rsidRPr="00404006">
              <w:rPr>
                <w:rFonts w:ascii="HG丸ｺﾞｼｯｸM-PRO" w:eastAsia="HG丸ｺﾞｼｯｸM-PRO" w:hAnsi="HG丸ｺﾞｼｯｸM-PRO" w:cs="メイリオ" w:hint="eastAsia"/>
                <w:color w:val="auto"/>
                <w:kern w:val="2"/>
                <w:sz w:val="22"/>
                <w:szCs w:val="22"/>
              </w:rPr>
              <w:t>月</w:t>
            </w:r>
            <w:r w:rsidR="004308B5">
              <w:rPr>
                <w:rFonts w:ascii="HG丸ｺﾞｼｯｸM-PRO" w:eastAsia="HG丸ｺﾞｼｯｸM-PRO" w:hAnsi="HG丸ｺﾞｼｯｸM-PRO" w:cs="メイリオ" w:hint="eastAsia"/>
                <w:color w:val="auto"/>
                <w:kern w:val="2"/>
                <w:sz w:val="22"/>
                <w:szCs w:val="22"/>
              </w:rPr>
              <w:t>16</w:t>
            </w:r>
            <w:r w:rsidRPr="00404006">
              <w:rPr>
                <w:rFonts w:ascii="HG丸ｺﾞｼｯｸM-PRO" w:eastAsia="HG丸ｺﾞｼｯｸM-PRO" w:hAnsi="HG丸ｺﾞｼｯｸM-PRO" w:cs="メイリオ" w:hint="eastAsia"/>
                <w:color w:val="auto"/>
                <w:kern w:val="2"/>
                <w:sz w:val="22"/>
                <w:szCs w:val="22"/>
              </w:rPr>
              <w:t>日～３</w:t>
            </w:r>
            <w:r w:rsidR="004308B5">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日（第8回）</w:t>
            </w:r>
          </w:p>
          <w:p w14:paraId="34E05D81" w14:textId="51FF24CA"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年　11月1</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日～３0日（第9回）</w:t>
            </w:r>
          </w:p>
          <w:p w14:paraId="1E6FFCA6" w14:textId="0868EAB9"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3</w:t>
            </w:r>
            <w:r w:rsidRPr="00404006">
              <w:rPr>
                <w:rFonts w:ascii="HG丸ｺﾞｼｯｸM-PRO" w:eastAsia="HG丸ｺﾞｼｯｸM-PRO" w:hAnsi="HG丸ｺﾞｼｯｸM-PRO" w:cs="メイリオ" w:hint="eastAsia"/>
                <w:color w:val="auto"/>
                <w:kern w:val="2"/>
                <w:sz w:val="22"/>
                <w:szCs w:val="22"/>
              </w:rPr>
              <w:t>年　12月1</w:t>
            </w:r>
            <w:r w:rsidR="004308B5">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日～３1日（第10回）</w:t>
            </w:r>
          </w:p>
          <w:p w14:paraId="493C3D87" w14:textId="0F9DEF6C"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年　1月</w:t>
            </w:r>
            <w:r w:rsidR="004308B5">
              <w:rPr>
                <w:rFonts w:ascii="HG丸ｺﾞｼｯｸM-PRO" w:eastAsia="HG丸ｺﾞｼｯｸM-PRO" w:hAnsi="HG丸ｺﾞｼｯｸM-PRO" w:cs="メイリオ" w:hint="eastAsia"/>
                <w:color w:val="auto"/>
                <w:kern w:val="2"/>
                <w:sz w:val="22"/>
                <w:szCs w:val="22"/>
              </w:rPr>
              <w:t>15</w:t>
            </w:r>
            <w:r w:rsidRPr="00404006">
              <w:rPr>
                <w:rFonts w:ascii="HG丸ｺﾞｼｯｸM-PRO" w:eastAsia="HG丸ｺﾞｼｯｸM-PRO" w:hAnsi="HG丸ｺﾞｼｯｸM-PRO" w:cs="メイリオ" w:hint="eastAsia"/>
                <w:color w:val="auto"/>
                <w:kern w:val="2"/>
                <w:sz w:val="22"/>
                <w:szCs w:val="22"/>
              </w:rPr>
              <w:t>日～３1日（第11回）</w:t>
            </w:r>
          </w:p>
          <w:p w14:paraId="271139FD" w14:textId="6C581915" w:rsidR="00404006"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年　2月</w:t>
            </w:r>
            <w:r w:rsidR="00900B98">
              <w:rPr>
                <w:rFonts w:ascii="HG丸ｺﾞｼｯｸM-PRO" w:eastAsia="HG丸ｺﾞｼｯｸM-PRO" w:hAnsi="HG丸ｺﾞｼｯｸM-PRO" w:cs="メイリオ" w:hint="eastAsia"/>
                <w:color w:val="auto"/>
                <w:kern w:val="2"/>
                <w:sz w:val="22"/>
                <w:szCs w:val="22"/>
              </w:rPr>
              <w:t>1</w:t>
            </w:r>
            <w:r w:rsidR="004308B5">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日～</w:t>
            </w:r>
            <w:r w:rsidR="00900B98">
              <w:rPr>
                <w:rFonts w:ascii="HG丸ｺﾞｼｯｸM-PRO" w:eastAsia="HG丸ｺﾞｼｯｸM-PRO" w:hAnsi="HG丸ｺﾞｼｯｸM-PRO" w:cs="メイリオ" w:hint="eastAsia"/>
                <w:color w:val="auto"/>
                <w:kern w:val="2"/>
                <w:sz w:val="22"/>
                <w:szCs w:val="22"/>
              </w:rPr>
              <w:t>28</w:t>
            </w:r>
            <w:r w:rsidRPr="00404006">
              <w:rPr>
                <w:rFonts w:ascii="HG丸ｺﾞｼｯｸM-PRO" w:eastAsia="HG丸ｺﾞｼｯｸM-PRO" w:hAnsi="HG丸ｺﾞｼｯｸM-PRO" w:cs="メイリオ" w:hint="eastAsia"/>
                <w:color w:val="auto"/>
                <w:kern w:val="2"/>
                <w:sz w:val="22"/>
                <w:szCs w:val="22"/>
              </w:rPr>
              <w:t>日（第12回）</w:t>
            </w:r>
          </w:p>
          <w:p w14:paraId="50523CC5" w14:textId="4A897197" w:rsidR="00AA5F14" w:rsidRPr="00404006" w:rsidRDefault="00404006" w:rsidP="00404006">
            <w:pPr>
              <w:overflowPunct/>
              <w:adjustRightInd/>
              <w:spacing w:line="320" w:lineRule="exact"/>
              <w:jc w:val="left"/>
              <w:textAlignment w:val="auto"/>
              <w:rPr>
                <w:rFonts w:ascii="HG丸ｺﾞｼｯｸM-PRO" w:eastAsia="HG丸ｺﾞｼｯｸM-PRO" w:hAnsi="HG丸ｺﾞｼｯｸM-PRO" w:cs="メイリオ"/>
                <w:color w:val="auto"/>
                <w:spacing w:val="2"/>
                <w:kern w:val="2"/>
                <w:sz w:val="22"/>
                <w:szCs w:val="22"/>
              </w:rPr>
            </w:pPr>
            <w:r w:rsidRPr="00404006">
              <w:rPr>
                <w:rFonts w:ascii="HG丸ｺﾞｼｯｸM-PRO" w:eastAsia="HG丸ｺﾞｼｯｸM-PRO" w:hAnsi="HG丸ｺﾞｼｯｸM-PRO" w:cs="メイリオ" w:hint="eastAsia"/>
                <w:color w:val="auto"/>
                <w:kern w:val="2"/>
                <w:sz w:val="22"/>
                <w:szCs w:val="22"/>
              </w:rPr>
              <w:t>令和</w:t>
            </w:r>
            <w:r w:rsidR="004308B5">
              <w:rPr>
                <w:rFonts w:ascii="HG丸ｺﾞｼｯｸM-PRO" w:eastAsia="HG丸ｺﾞｼｯｸM-PRO" w:hAnsi="HG丸ｺﾞｼｯｸM-PRO" w:cs="メイリオ" w:hint="eastAsia"/>
                <w:color w:val="auto"/>
                <w:kern w:val="2"/>
                <w:sz w:val="22"/>
                <w:szCs w:val="22"/>
              </w:rPr>
              <w:t>4</w:t>
            </w:r>
            <w:r w:rsidRPr="00404006">
              <w:rPr>
                <w:rFonts w:ascii="HG丸ｺﾞｼｯｸM-PRO" w:eastAsia="HG丸ｺﾞｼｯｸM-PRO" w:hAnsi="HG丸ｺﾞｼｯｸM-PRO" w:cs="メイリオ" w:hint="eastAsia"/>
                <w:color w:val="auto"/>
                <w:kern w:val="2"/>
                <w:sz w:val="22"/>
                <w:szCs w:val="22"/>
              </w:rPr>
              <w:t>年　3月1</w:t>
            </w:r>
            <w:r w:rsidR="004308B5">
              <w:rPr>
                <w:rFonts w:ascii="HG丸ｺﾞｼｯｸM-PRO" w:eastAsia="HG丸ｺﾞｼｯｸM-PRO" w:hAnsi="HG丸ｺﾞｼｯｸM-PRO" w:cs="メイリオ" w:hint="eastAsia"/>
                <w:color w:val="auto"/>
                <w:kern w:val="2"/>
                <w:sz w:val="22"/>
                <w:szCs w:val="22"/>
              </w:rPr>
              <w:t>2</w:t>
            </w:r>
            <w:r w:rsidRPr="00404006">
              <w:rPr>
                <w:rFonts w:ascii="HG丸ｺﾞｼｯｸM-PRO" w:eastAsia="HG丸ｺﾞｼｯｸM-PRO" w:hAnsi="HG丸ｺﾞｼｯｸM-PRO" w:cs="メイリオ" w:hint="eastAsia"/>
                <w:color w:val="auto"/>
                <w:kern w:val="2"/>
                <w:sz w:val="22"/>
                <w:szCs w:val="22"/>
              </w:rPr>
              <w:t>日～３</w:t>
            </w:r>
            <w:r w:rsidR="00900B98">
              <w:rPr>
                <w:rFonts w:ascii="HG丸ｺﾞｼｯｸM-PRO" w:eastAsia="HG丸ｺﾞｼｯｸM-PRO" w:hAnsi="HG丸ｺﾞｼｯｸM-PRO" w:cs="メイリオ" w:hint="eastAsia"/>
                <w:color w:val="auto"/>
                <w:kern w:val="2"/>
                <w:sz w:val="22"/>
                <w:szCs w:val="22"/>
              </w:rPr>
              <w:t>1</w:t>
            </w:r>
            <w:r w:rsidRPr="00404006">
              <w:rPr>
                <w:rFonts w:ascii="HG丸ｺﾞｼｯｸM-PRO" w:eastAsia="HG丸ｺﾞｼｯｸM-PRO" w:hAnsi="HG丸ｺﾞｼｯｸM-PRO" w:cs="メイリオ" w:hint="eastAsia"/>
                <w:color w:val="auto"/>
                <w:kern w:val="2"/>
                <w:sz w:val="22"/>
                <w:szCs w:val="22"/>
              </w:rPr>
              <w:t>日（第13回）</w:t>
            </w:r>
          </w:p>
        </w:tc>
      </w:tr>
      <w:tr w:rsidR="001514C9" w:rsidRPr="004C25BA" w14:paraId="46032EA6" w14:textId="77777777" w:rsidTr="00822AB9">
        <w:trPr>
          <w:trHeight w:val="97"/>
        </w:trPr>
        <w:tc>
          <w:tcPr>
            <w:tcW w:w="2450" w:type="dxa"/>
            <w:shd w:val="clear" w:color="auto" w:fill="auto"/>
            <w:vAlign w:val="center"/>
          </w:tcPr>
          <w:p w14:paraId="4E91E54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３、開催会場</w:t>
            </w:r>
          </w:p>
          <w:p w14:paraId="4E16229F"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（講義、演習）</w:t>
            </w:r>
          </w:p>
        </w:tc>
        <w:tc>
          <w:tcPr>
            <w:tcW w:w="7331" w:type="dxa"/>
            <w:shd w:val="clear" w:color="auto" w:fill="auto"/>
            <w:vAlign w:val="center"/>
          </w:tcPr>
          <w:p w14:paraId="423B0654" w14:textId="474A69C6"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○講義、演習会場：自立生活センター東大和</w:t>
            </w:r>
            <w:r w:rsidR="007342AF">
              <w:rPr>
                <w:rFonts w:ascii="メイリオ" w:eastAsia="メイリオ" w:hAnsi="メイリオ" w:cs="メイリオ" w:hint="eastAsia"/>
                <w:spacing w:val="2"/>
              </w:rPr>
              <w:t xml:space="preserve">　研修室</w:t>
            </w:r>
          </w:p>
          <w:p w14:paraId="6D6E92D0"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○実習先：幹福祉会　東大和事業所　利用者宅</w:t>
            </w:r>
          </w:p>
        </w:tc>
      </w:tr>
      <w:tr w:rsidR="001514C9" w:rsidRPr="004C25BA" w14:paraId="7D78A52A" w14:textId="77777777" w:rsidTr="00822AB9">
        <w:trPr>
          <w:trHeight w:val="70"/>
        </w:trPr>
        <w:tc>
          <w:tcPr>
            <w:tcW w:w="2450" w:type="dxa"/>
            <w:shd w:val="clear" w:color="auto" w:fill="auto"/>
            <w:vAlign w:val="center"/>
          </w:tcPr>
          <w:p w14:paraId="03215E2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４、内容</w:t>
            </w:r>
          </w:p>
        </w:tc>
        <w:tc>
          <w:tcPr>
            <w:tcW w:w="7331" w:type="dxa"/>
            <w:shd w:val="clear" w:color="auto" w:fill="auto"/>
          </w:tcPr>
          <w:p w14:paraId="32262C27"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重度訪問介護従業者養成研修（基礎課程10時間・追加課程10時間）</w:t>
            </w:r>
          </w:p>
        </w:tc>
      </w:tr>
      <w:tr w:rsidR="001514C9" w:rsidRPr="004C25BA" w14:paraId="044C0420" w14:textId="77777777" w:rsidTr="00822AB9">
        <w:trPr>
          <w:trHeight w:val="283"/>
        </w:trPr>
        <w:tc>
          <w:tcPr>
            <w:tcW w:w="2450" w:type="dxa"/>
            <w:shd w:val="clear" w:color="auto" w:fill="auto"/>
            <w:vAlign w:val="center"/>
          </w:tcPr>
          <w:p w14:paraId="18653AA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５、受講料</w:t>
            </w:r>
          </w:p>
        </w:tc>
        <w:tc>
          <w:tcPr>
            <w:tcW w:w="7331" w:type="dxa"/>
            <w:shd w:val="clear" w:color="auto" w:fill="auto"/>
            <w:vAlign w:val="center"/>
          </w:tcPr>
          <w:p w14:paraId="7E884FB7" w14:textId="77777777" w:rsidR="00822AB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15,000円（テキスト代含</w:t>
            </w:r>
            <w:r w:rsidR="00AA5F14">
              <w:rPr>
                <w:rFonts w:ascii="メイリオ" w:eastAsia="メイリオ" w:hAnsi="メイリオ" w:cs="メイリオ" w:hint="eastAsia"/>
                <w:spacing w:val="2"/>
              </w:rPr>
              <w:t>む</w:t>
            </w:r>
            <w:r w:rsidR="009338EF">
              <w:rPr>
                <w:rFonts w:ascii="メイリオ" w:eastAsia="メイリオ" w:hAnsi="メイリオ" w:cs="メイリオ" w:hint="eastAsia"/>
                <w:spacing w:val="2"/>
              </w:rPr>
              <w:t>、</w:t>
            </w:r>
            <w:r w:rsidR="004D6391" w:rsidRPr="004D6391">
              <w:rPr>
                <w:rFonts w:ascii="メイリオ" w:eastAsia="メイリオ" w:hAnsi="メイリオ" w:cs="メイリオ" w:hint="eastAsia"/>
                <w:color w:val="auto"/>
                <w:spacing w:val="2"/>
              </w:rPr>
              <w:t>税込</w:t>
            </w:r>
            <w:r w:rsidRPr="006B5958">
              <w:rPr>
                <w:rFonts w:ascii="メイリオ" w:eastAsia="メイリオ" w:hAnsi="メイリオ" w:cs="メイリオ" w:hint="eastAsia"/>
                <w:spacing w:val="2"/>
              </w:rPr>
              <w:t>）</w:t>
            </w:r>
          </w:p>
          <w:p w14:paraId="4E671604" w14:textId="77777777" w:rsidR="00822AB9" w:rsidRPr="006B5958" w:rsidRDefault="00822AB9" w:rsidP="006B5958">
            <w:pPr>
              <w:spacing w:line="320" w:lineRule="exact"/>
              <w:ind w:left="218" w:hangingChars="100" w:hanging="218"/>
              <w:rPr>
                <w:rFonts w:ascii="メイリオ" w:eastAsia="メイリオ" w:hAnsi="メイリオ" w:cs="メイリオ"/>
                <w:spacing w:val="2"/>
              </w:rPr>
            </w:pPr>
            <w:r w:rsidRPr="006B5958">
              <w:rPr>
                <w:rFonts w:ascii="メイリオ" w:eastAsia="メイリオ" w:hAnsi="メイリオ" w:cs="メイリオ" w:hint="eastAsia"/>
                <w:spacing w:val="2"/>
              </w:rPr>
              <w:t>※資格取得後、当法人の活動趣旨にご賛同いただき、会員登録・介助のお仕事をされる方は5,000円</w:t>
            </w:r>
          </w:p>
          <w:p w14:paraId="63C47F14" w14:textId="77777777" w:rsidR="001514C9"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研修日</w:t>
            </w:r>
            <w:r w:rsidR="00B00C8F" w:rsidRPr="006B5958">
              <w:rPr>
                <w:rFonts w:ascii="メイリオ" w:eastAsia="メイリオ" w:hAnsi="メイリオ" w:cs="メイリオ" w:hint="eastAsia"/>
                <w:spacing w:val="2"/>
              </w:rPr>
              <w:t>の3日前までに案内された振替口座に</w:t>
            </w:r>
            <w:r w:rsidR="001514C9" w:rsidRPr="006B5958">
              <w:rPr>
                <w:rFonts w:ascii="メイリオ" w:eastAsia="メイリオ" w:hAnsi="メイリオ" w:cs="メイリオ" w:hint="eastAsia"/>
                <w:spacing w:val="2"/>
              </w:rPr>
              <w:t>お支払いください</w:t>
            </w:r>
          </w:p>
        </w:tc>
      </w:tr>
      <w:tr w:rsidR="001514C9" w:rsidRPr="004C25BA" w14:paraId="37C4C5D3" w14:textId="77777777" w:rsidTr="00822AB9">
        <w:trPr>
          <w:trHeight w:val="415"/>
        </w:trPr>
        <w:tc>
          <w:tcPr>
            <w:tcW w:w="2450" w:type="dxa"/>
            <w:shd w:val="clear" w:color="auto" w:fill="auto"/>
            <w:vAlign w:val="center"/>
          </w:tcPr>
          <w:p w14:paraId="7346FBA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６、受講資格</w:t>
            </w:r>
          </w:p>
        </w:tc>
        <w:tc>
          <w:tcPr>
            <w:tcW w:w="7331" w:type="dxa"/>
            <w:shd w:val="clear" w:color="auto" w:fill="auto"/>
            <w:vAlign w:val="center"/>
          </w:tcPr>
          <w:p w14:paraId="0530AF61"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重度訪問介護従業者として従事する者（予定者を含む）</w:t>
            </w:r>
          </w:p>
        </w:tc>
      </w:tr>
      <w:tr w:rsidR="001514C9" w:rsidRPr="004C25BA" w14:paraId="43C7E769" w14:textId="77777777" w:rsidTr="00822AB9">
        <w:trPr>
          <w:trHeight w:val="70"/>
        </w:trPr>
        <w:tc>
          <w:tcPr>
            <w:tcW w:w="2450" w:type="dxa"/>
            <w:shd w:val="clear" w:color="auto" w:fill="auto"/>
            <w:vAlign w:val="center"/>
          </w:tcPr>
          <w:p w14:paraId="12E6023A"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７、定員</w:t>
            </w:r>
          </w:p>
        </w:tc>
        <w:tc>
          <w:tcPr>
            <w:tcW w:w="7331" w:type="dxa"/>
            <w:shd w:val="clear" w:color="auto" w:fill="auto"/>
            <w:vAlign w:val="center"/>
          </w:tcPr>
          <w:p w14:paraId="1CF024FE" w14:textId="77777777" w:rsidR="001514C9" w:rsidRPr="006B5958" w:rsidRDefault="007A60DA" w:rsidP="006B5958">
            <w:pPr>
              <w:spacing w:line="320" w:lineRule="exact"/>
              <w:rPr>
                <w:rFonts w:ascii="メイリオ" w:eastAsia="メイリオ" w:hAnsi="メイリオ" w:cs="メイリオ"/>
                <w:spacing w:val="2"/>
              </w:rPr>
            </w:pPr>
            <w:r>
              <w:rPr>
                <w:rFonts w:ascii="メイリオ" w:eastAsia="メイリオ" w:hAnsi="メイリオ" w:cs="メイリオ" w:hint="eastAsia"/>
                <w:spacing w:val="2"/>
              </w:rPr>
              <w:t>６</w:t>
            </w:r>
            <w:r w:rsidR="001514C9" w:rsidRPr="006B5958">
              <w:rPr>
                <w:rFonts w:ascii="メイリオ" w:eastAsia="メイリオ" w:hAnsi="メイリオ" w:cs="メイリオ" w:hint="eastAsia"/>
                <w:spacing w:val="2"/>
              </w:rPr>
              <w:t>名</w:t>
            </w:r>
          </w:p>
        </w:tc>
      </w:tr>
      <w:tr w:rsidR="001514C9" w:rsidRPr="004C25BA" w14:paraId="4E2FECBA" w14:textId="77777777" w:rsidTr="00822AB9">
        <w:trPr>
          <w:trHeight w:val="70"/>
        </w:trPr>
        <w:tc>
          <w:tcPr>
            <w:tcW w:w="2450" w:type="dxa"/>
            <w:shd w:val="clear" w:color="auto" w:fill="auto"/>
            <w:vAlign w:val="center"/>
          </w:tcPr>
          <w:p w14:paraId="67057764"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８、研修修了の認定</w:t>
            </w:r>
          </w:p>
        </w:tc>
        <w:tc>
          <w:tcPr>
            <w:tcW w:w="7331" w:type="dxa"/>
            <w:shd w:val="clear" w:color="auto" w:fill="auto"/>
            <w:vAlign w:val="center"/>
          </w:tcPr>
          <w:p w14:paraId="57C225C5"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指定した研修カリキュラムをすべて受講した方を修了者と認定し修了証明書を発行します。</w:t>
            </w:r>
          </w:p>
        </w:tc>
      </w:tr>
      <w:tr w:rsidR="001514C9" w:rsidRPr="004C25BA" w14:paraId="7CB54D15" w14:textId="77777777" w:rsidTr="00822AB9">
        <w:trPr>
          <w:trHeight w:val="695"/>
        </w:trPr>
        <w:tc>
          <w:tcPr>
            <w:tcW w:w="2450" w:type="dxa"/>
            <w:shd w:val="clear" w:color="auto" w:fill="auto"/>
            <w:vAlign w:val="center"/>
          </w:tcPr>
          <w:p w14:paraId="1F998692"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９、受講申込方法</w:t>
            </w:r>
          </w:p>
        </w:tc>
        <w:tc>
          <w:tcPr>
            <w:tcW w:w="7331" w:type="dxa"/>
            <w:shd w:val="clear" w:color="auto" w:fill="auto"/>
            <w:vAlign w:val="center"/>
          </w:tcPr>
          <w:p w14:paraId="5FCC5133" w14:textId="77777777"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本紙要項添付の申し込み用紙に必要事項を記入の上、自立生活センター東大和に郵送もしくはファックスにてお申込み下さい。</w:t>
            </w:r>
          </w:p>
          <w:p w14:paraId="3C53FA47" w14:textId="23937FD4" w:rsidR="001514C9"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申し込み受付時間</w:t>
            </w: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平日午前９時～午後</w:t>
            </w:r>
            <w:r w:rsidR="00FF5AB5">
              <w:rPr>
                <w:rFonts w:ascii="メイリオ" w:eastAsia="メイリオ" w:hAnsi="メイリオ" w:cs="メイリオ" w:hint="eastAsia"/>
                <w:spacing w:val="2"/>
              </w:rPr>
              <w:t>５</w:t>
            </w:r>
            <w:r w:rsidR="001514C9" w:rsidRPr="006B5958">
              <w:rPr>
                <w:rFonts w:ascii="メイリオ" w:eastAsia="メイリオ" w:hAnsi="メイリオ" w:cs="メイリオ" w:hint="eastAsia"/>
                <w:spacing w:val="2"/>
              </w:rPr>
              <w:t>時まで</w:t>
            </w:r>
          </w:p>
        </w:tc>
      </w:tr>
      <w:tr w:rsidR="00D93AEE" w:rsidRPr="004C25BA" w14:paraId="3651B2DF" w14:textId="77777777" w:rsidTr="00822AB9">
        <w:trPr>
          <w:trHeight w:val="70"/>
        </w:trPr>
        <w:tc>
          <w:tcPr>
            <w:tcW w:w="2450" w:type="dxa"/>
            <w:shd w:val="clear" w:color="auto" w:fill="auto"/>
            <w:vAlign w:val="center"/>
          </w:tcPr>
          <w:p w14:paraId="525B0FEB"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spacing w:val="2"/>
              </w:rPr>
              <w:t>10</w:t>
            </w:r>
            <w:r w:rsidRPr="006B5958">
              <w:rPr>
                <w:rFonts w:ascii="メイリオ" w:eastAsia="メイリオ" w:hAnsi="メイリオ" w:cs="メイリオ" w:hint="eastAsia"/>
                <w:spacing w:val="2"/>
              </w:rPr>
              <w:t>、受講者決定</w:t>
            </w:r>
          </w:p>
        </w:tc>
        <w:tc>
          <w:tcPr>
            <w:tcW w:w="7331" w:type="dxa"/>
            <w:shd w:val="clear" w:color="auto" w:fill="auto"/>
            <w:vAlign w:val="center"/>
          </w:tcPr>
          <w:p w14:paraId="0A7E9CCA"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受講決定者には、郵送にて決定通知をお送りします。</w:t>
            </w:r>
          </w:p>
        </w:tc>
      </w:tr>
      <w:tr w:rsidR="00D93AEE" w:rsidRPr="004C25BA" w14:paraId="534DBC4F" w14:textId="77777777" w:rsidTr="00822AB9">
        <w:trPr>
          <w:trHeight w:val="659"/>
        </w:trPr>
        <w:tc>
          <w:tcPr>
            <w:tcW w:w="2450" w:type="dxa"/>
            <w:shd w:val="clear" w:color="auto" w:fill="auto"/>
            <w:vAlign w:val="center"/>
          </w:tcPr>
          <w:p w14:paraId="7747E568"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11、本人確認</w:t>
            </w:r>
          </w:p>
          <w:p w14:paraId="1C38C32A" w14:textId="77777777" w:rsidR="00D93AEE" w:rsidRPr="006B5958" w:rsidRDefault="00D93AEE" w:rsidP="006B5958">
            <w:pPr>
              <w:spacing w:line="320" w:lineRule="exact"/>
              <w:ind w:firstLineChars="100" w:firstLine="218"/>
              <w:rPr>
                <w:rFonts w:ascii="メイリオ" w:eastAsia="メイリオ" w:hAnsi="メイリオ" w:cs="メイリオ"/>
                <w:spacing w:val="2"/>
              </w:rPr>
            </w:pPr>
            <w:r w:rsidRPr="006B5958">
              <w:rPr>
                <w:rFonts w:ascii="メイリオ" w:eastAsia="メイリオ" w:hAnsi="メイリオ" w:cs="メイリオ" w:hint="eastAsia"/>
                <w:spacing w:val="2"/>
              </w:rPr>
              <w:t>ご協力のお願い</w:t>
            </w:r>
          </w:p>
        </w:tc>
        <w:tc>
          <w:tcPr>
            <w:tcW w:w="7331" w:type="dxa"/>
            <w:shd w:val="clear" w:color="auto" w:fill="auto"/>
            <w:vAlign w:val="center"/>
          </w:tcPr>
          <w:p w14:paraId="48A3E9D0" w14:textId="77777777"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研修申込者と受講者が同一人物であること、本人であること等を確認させていただくため、開講初日に免許証・健康保険証・パスポート等の公的証明書原本をご持参いただきます。詳細につきましては受講決定通知書送付時にご案内致します。</w:t>
            </w:r>
          </w:p>
        </w:tc>
      </w:tr>
    </w:tbl>
    <w:p w14:paraId="683E042E" w14:textId="77777777" w:rsidR="00DA5EA3" w:rsidRDefault="00DA5EA3" w:rsidP="00D93AEE">
      <w:pPr>
        <w:spacing w:line="440" w:lineRule="exact"/>
        <w:jc w:val="center"/>
        <w:rPr>
          <w:rFonts w:ascii="メイリオ" w:eastAsia="メイリオ" w:hAnsi="メイリオ" w:cs="メイリオ"/>
          <w:bCs/>
          <w:spacing w:val="2"/>
          <w:sz w:val="32"/>
          <w:szCs w:val="24"/>
        </w:rPr>
      </w:pPr>
      <w:r w:rsidRPr="00D93AEE">
        <w:rPr>
          <w:rFonts w:ascii="メイリオ" w:eastAsia="メイリオ" w:hAnsi="メイリオ" w:cs="メイリオ" w:hint="eastAsia"/>
          <w:bCs/>
          <w:spacing w:val="2"/>
          <w:sz w:val="32"/>
          <w:szCs w:val="24"/>
        </w:rPr>
        <w:lastRenderedPageBreak/>
        <w:t>研修日程表</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76"/>
        <w:gridCol w:w="6521"/>
      </w:tblGrid>
      <w:tr w:rsidR="00275088" w:rsidRPr="004C25BA" w14:paraId="15E0D127" w14:textId="77777777" w:rsidTr="002368B6">
        <w:trPr>
          <w:trHeight w:val="340"/>
          <w:jc w:val="center"/>
        </w:trPr>
        <w:tc>
          <w:tcPr>
            <w:tcW w:w="988" w:type="dxa"/>
            <w:shd w:val="clear" w:color="auto" w:fill="auto"/>
          </w:tcPr>
          <w:p w14:paraId="2E333E9D" w14:textId="77777777" w:rsidR="00275088" w:rsidRPr="004C25BA" w:rsidRDefault="00275088" w:rsidP="004C25BA">
            <w:pPr>
              <w:spacing w:line="440" w:lineRule="exact"/>
              <w:jc w:val="center"/>
              <w:rPr>
                <w:rFonts w:ascii="メイリオ" w:eastAsia="メイリオ" w:hAnsi="メイリオ" w:cs="メイリオ"/>
                <w:bCs/>
                <w:spacing w:val="2"/>
                <w:sz w:val="32"/>
                <w:szCs w:val="24"/>
              </w:rPr>
            </w:pPr>
          </w:p>
        </w:tc>
        <w:tc>
          <w:tcPr>
            <w:tcW w:w="2276" w:type="dxa"/>
            <w:shd w:val="clear" w:color="auto" w:fill="auto"/>
            <w:vAlign w:val="center"/>
          </w:tcPr>
          <w:p w14:paraId="7EF5E812" w14:textId="77777777" w:rsidR="00275088" w:rsidRPr="004C25BA" w:rsidRDefault="00275088" w:rsidP="004C25BA">
            <w:pPr>
              <w:spacing w:line="320" w:lineRule="exact"/>
              <w:jc w:val="center"/>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時　間</w:t>
            </w:r>
          </w:p>
        </w:tc>
        <w:tc>
          <w:tcPr>
            <w:tcW w:w="6521" w:type="dxa"/>
            <w:shd w:val="clear" w:color="auto" w:fill="auto"/>
            <w:vAlign w:val="center"/>
          </w:tcPr>
          <w:p w14:paraId="3AD4EEFA" w14:textId="77777777" w:rsidR="00275088" w:rsidRPr="004C25BA" w:rsidRDefault="00275088" w:rsidP="004C25BA">
            <w:pPr>
              <w:spacing w:line="320" w:lineRule="exact"/>
              <w:jc w:val="center"/>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科　目</w:t>
            </w:r>
          </w:p>
        </w:tc>
      </w:tr>
      <w:tr w:rsidR="00275088" w:rsidRPr="004C25BA" w14:paraId="0E5D2534" w14:textId="77777777" w:rsidTr="002368B6">
        <w:trPr>
          <w:trHeight w:val="340"/>
          <w:jc w:val="center"/>
        </w:trPr>
        <w:tc>
          <w:tcPr>
            <w:tcW w:w="988" w:type="dxa"/>
            <w:vMerge w:val="restart"/>
            <w:shd w:val="clear" w:color="auto" w:fill="auto"/>
            <w:vAlign w:val="center"/>
          </w:tcPr>
          <w:p w14:paraId="6CC480F5" w14:textId="77777777" w:rsidR="00275088" w:rsidRPr="004C25BA" w:rsidRDefault="004131C0"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１</w:t>
            </w:r>
            <w:r w:rsidR="00275088" w:rsidRPr="004C25BA">
              <w:rPr>
                <w:rFonts w:ascii="メイリオ" w:eastAsia="メイリオ" w:hAnsi="メイリオ" w:cs="メイリオ" w:hint="eastAsia"/>
                <w:bCs/>
                <w:spacing w:val="2"/>
                <w:sz w:val="16"/>
                <w:szCs w:val="16"/>
              </w:rPr>
              <w:t>日目</w:t>
            </w:r>
          </w:p>
        </w:tc>
        <w:tc>
          <w:tcPr>
            <w:tcW w:w="2276" w:type="dxa"/>
            <w:shd w:val="clear" w:color="auto" w:fill="auto"/>
            <w:vAlign w:val="center"/>
          </w:tcPr>
          <w:p w14:paraId="49943542" w14:textId="77777777" w:rsidR="00275088" w:rsidRPr="004C25BA" w:rsidRDefault="00275088" w:rsidP="004C25BA">
            <w:pPr>
              <w:spacing w:line="320" w:lineRule="exact"/>
              <w:ind w:firstLineChars="50" w:firstLine="104"/>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20"/>
                <w:szCs w:val="20"/>
              </w:rPr>
              <w:t>9:15-</w:t>
            </w:r>
          </w:p>
        </w:tc>
        <w:tc>
          <w:tcPr>
            <w:tcW w:w="6521" w:type="dxa"/>
            <w:shd w:val="clear" w:color="auto" w:fill="auto"/>
            <w:vAlign w:val="center"/>
          </w:tcPr>
          <w:p w14:paraId="55CC015D" w14:textId="77777777" w:rsidR="00275088" w:rsidRPr="004C25BA" w:rsidRDefault="00275088" w:rsidP="004C25BA">
            <w:pPr>
              <w:spacing w:line="320" w:lineRule="exact"/>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8"/>
                <w:szCs w:val="18"/>
              </w:rPr>
              <w:t>受付</w:t>
            </w:r>
          </w:p>
        </w:tc>
      </w:tr>
      <w:tr w:rsidR="00275088" w:rsidRPr="004C25BA" w14:paraId="7AFB3B4F" w14:textId="77777777" w:rsidTr="002368B6">
        <w:trPr>
          <w:trHeight w:val="340"/>
          <w:jc w:val="center"/>
        </w:trPr>
        <w:tc>
          <w:tcPr>
            <w:tcW w:w="988" w:type="dxa"/>
            <w:vMerge/>
            <w:shd w:val="clear" w:color="auto" w:fill="auto"/>
            <w:textDirection w:val="tbRlV"/>
            <w:vAlign w:val="center"/>
          </w:tcPr>
          <w:p w14:paraId="2668FC42"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24A22494" w14:textId="77777777" w:rsidR="00275088" w:rsidRPr="004C25BA" w:rsidRDefault="00275088" w:rsidP="004C25BA">
            <w:pPr>
              <w:spacing w:line="320" w:lineRule="exact"/>
              <w:ind w:firstLineChars="50" w:firstLine="104"/>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9:30-11:30（2h）</w:t>
            </w:r>
          </w:p>
        </w:tc>
        <w:tc>
          <w:tcPr>
            <w:tcW w:w="6521" w:type="dxa"/>
            <w:shd w:val="clear" w:color="auto" w:fill="auto"/>
            <w:vAlign w:val="center"/>
          </w:tcPr>
          <w:p w14:paraId="7B6208DF" w14:textId="77777777"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重度の肢体不自由者の地域生活等に関する講義</w:t>
            </w:r>
          </w:p>
        </w:tc>
      </w:tr>
      <w:tr w:rsidR="00275088" w:rsidRPr="004C25BA" w14:paraId="7C386AC7" w14:textId="77777777" w:rsidTr="002368B6">
        <w:trPr>
          <w:trHeight w:val="340"/>
          <w:jc w:val="center"/>
        </w:trPr>
        <w:tc>
          <w:tcPr>
            <w:tcW w:w="988" w:type="dxa"/>
            <w:vMerge/>
            <w:shd w:val="clear" w:color="auto" w:fill="auto"/>
            <w:textDirection w:val="tbRlV"/>
            <w:vAlign w:val="center"/>
          </w:tcPr>
          <w:p w14:paraId="131F3FE9"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30E38B03" w14:textId="04546E36" w:rsidR="00275088" w:rsidRPr="004C25BA" w:rsidRDefault="00275088" w:rsidP="00195B38">
            <w:pPr>
              <w:spacing w:line="320" w:lineRule="exact"/>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11:</w:t>
            </w:r>
            <w:r w:rsidR="00195B38">
              <w:rPr>
                <w:rFonts w:ascii="メイリオ" w:eastAsia="メイリオ" w:hAnsi="メイリオ" w:cs="メイリオ" w:hint="eastAsia"/>
                <w:bCs/>
                <w:spacing w:val="2"/>
                <w:sz w:val="20"/>
                <w:szCs w:val="20"/>
              </w:rPr>
              <w:t>3</w:t>
            </w:r>
            <w:r w:rsidR="00C51BCA">
              <w:rPr>
                <w:rFonts w:ascii="メイリオ" w:eastAsia="メイリオ" w:hAnsi="メイリオ" w:cs="メイリオ" w:hint="eastAsia"/>
                <w:bCs/>
                <w:spacing w:val="2"/>
                <w:sz w:val="20"/>
                <w:szCs w:val="20"/>
              </w:rPr>
              <w:t>0-12:</w:t>
            </w:r>
            <w:r w:rsidR="00195B38">
              <w:rPr>
                <w:rFonts w:ascii="メイリオ" w:eastAsia="メイリオ" w:hAnsi="メイリオ" w:cs="メイリオ" w:hint="eastAsia"/>
                <w:bCs/>
                <w:spacing w:val="2"/>
                <w:sz w:val="20"/>
                <w:szCs w:val="20"/>
              </w:rPr>
              <w:t>3</w:t>
            </w:r>
            <w:r w:rsidR="00C51BCA">
              <w:rPr>
                <w:rFonts w:ascii="メイリオ" w:eastAsia="メイリオ" w:hAnsi="メイリオ" w:cs="メイリオ" w:hint="eastAsia"/>
                <w:bCs/>
                <w:spacing w:val="2"/>
                <w:sz w:val="20"/>
                <w:szCs w:val="20"/>
              </w:rPr>
              <w:t>0</w:t>
            </w:r>
            <w:r w:rsidRPr="004C25BA">
              <w:rPr>
                <w:rFonts w:ascii="メイリオ" w:eastAsia="メイリオ" w:hAnsi="メイリオ" w:cs="メイリオ" w:hint="eastAsia"/>
                <w:bCs/>
                <w:spacing w:val="2"/>
                <w:sz w:val="20"/>
                <w:szCs w:val="20"/>
              </w:rPr>
              <w:t>（1h）</w:t>
            </w:r>
          </w:p>
        </w:tc>
        <w:tc>
          <w:tcPr>
            <w:tcW w:w="6521" w:type="dxa"/>
            <w:shd w:val="clear" w:color="auto" w:fill="auto"/>
            <w:vAlign w:val="center"/>
          </w:tcPr>
          <w:p w14:paraId="2458C2DD" w14:textId="49D9F73C" w:rsidR="00275088" w:rsidRPr="004C25BA" w:rsidRDefault="00195B38" w:rsidP="00195B38">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お昼</w:t>
            </w:r>
            <w:r>
              <w:rPr>
                <w:rFonts w:ascii="メイリオ" w:eastAsia="メイリオ" w:hAnsi="メイリオ" w:cs="メイリオ" w:hint="eastAsia"/>
                <w:bCs/>
                <w:spacing w:val="2"/>
                <w:sz w:val="18"/>
                <w:szCs w:val="18"/>
              </w:rPr>
              <w:t xml:space="preserve">　</w:t>
            </w:r>
          </w:p>
        </w:tc>
      </w:tr>
      <w:tr w:rsidR="00275088" w:rsidRPr="004C25BA" w14:paraId="0AC1E8AA" w14:textId="77777777" w:rsidTr="002368B6">
        <w:trPr>
          <w:trHeight w:val="340"/>
          <w:jc w:val="center"/>
        </w:trPr>
        <w:tc>
          <w:tcPr>
            <w:tcW w:w="988" w:type="dxa"/>
            <w:vMerge/>
            <w:shd w:val="clear" w:color="auto" w:fill="auto"/>
            <w:textDirection w:val="tbRlV"/>
            <w:vAlign w:val="center"/>
          </w:tcPr>
          <w:p w14:paraId="1B6553F9"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19533EB7" w14:textId="54477B01" w:rsidR="00275088" w:rsidRPr="004C25BA" w:rsidRDefault="00275088" w:rsidP="00195B38">
            <w:pPr>
              <w:spacing w:line="320" w:lineRule="exact"/>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12</w:t>
            </w:r>
            <w:r w:rsidR="00C51BCA">
              <w:rPr>
                <w:rFonts w:ascii="メイリオ" w:eastAsia="メイリオ" w:hAnsi="メイリオ" w:cs="メイリオ" w:hint="eastAsia"/>
                <w:bCs/>
                <w:spacing w:val="2"/>
                <w:sz w:val="20"/>
                <w:szCs w:val="20"/>
              </w:rPr>
              <w:t>:</w:t>
            </w:r>
            <w:r w:rsidR="00195B38">
              <w:rPr>
                <w:rFonts w:ascii="メイリオ" w:eastAsia="メイリオ" w:hAnsi="メイリオ" w:cs="メイリオ" w:hint="eastAsia"/>
                <w:bCs/>
                <w:spacing w:val="2"/>
                <w:sz w:val="20"/>
                <w:szCs w:val="20"/>
              </w:rPr>
              <w:t>3</w:t>
            </w:r>
            <w:r w:rsidR="00C51BCA">
              <w:rPr>
                <w:rFonts w:ascii="メイリオ" w:eastAsia="メイリオ" w:hAnsi="メイリオ" w:cs="メイリオ" w:hint="eastAsia"/>
                <w:bCs/>
                <w:spacing w:val="2"/>
                <w:sz w:val="20"/>
                <w:szCs w:val="20"/>
              </w:rPr>
              <w:t>0</w:t>
            </w:r>
            <w:r w:rsidRPr="004C25BA">
              <w:rPr>
                <w:rFonts w:ascii="メイリオ" w:eastAsia="メイリオ" w:hAnsi="メイリオ" w:cs="メイリオ" w:hint="eastAsia"/>
                <w:bCs/>
                <w:spacing w:val="2"/>
                <w:sz w:val="20"/>
                <w:szCs w:val="20"/>
              </w:rPr>
              <w:t>-1</w:t>
            </w:r>
            <w:r w:rsidR="00195B38">
              <w:rPr>
                <w:rFonts w:ascii="メイリオ" w:eastAsia="メイリオ" w:hAnsi="メイリオ" w:cs="メイリオ" w:hint="eastAsia"/>
                <w:bCs/>
                <w:spacing w:val="2"/>
                <w:sz w:val="20"/>
                <w:szCs w:val="20"/>
              </w:rPr>
              <w:t>4</w:t>
            </w:r>
            <w:r w:rsidR="00C51BCA">
              <w:rPr>
                <w:rFonts w:ascii="メイリオ" w:eastAsia="メイリオ" w:hAnsi="メイリオ" w:cs="メイリオ" w:hint="eastAsia"/>
                <w:bCs/>
                <w:spacing w:val="2"/>
                <w:sz w:val="20"/>
                <w:szCs w:val="20"/>
              </w:rPr>
              <w:t>:</w:t>
            </w:r>
            <w:r w:rsidR="00195B38">
              <w:rPr>
                <w:rFonts w:ascii="メイリオ" w:eastAsia="メイリオ" w:hAnsi="メイリオ" w:cs="メイリオ" w:hint="eastAsia"/>
                <w:bCs/>
                <w:spacing w:val="2"/>
                <w:sz w:val="20"/>
                <w:szCs w:val="20"/>
              </w:rPr>
              <w:t>3</w:t>
            </w:r>
            <w:r w:rsidRPr="004C25BA">
              <w:rPr>
                <w:rFonts w:ascii="メイリオ" w:eastAsia="メイリオ" w:hAnsi="メイリオ" w:cs="メイリオ" w:hint="eastAsia"/>
                <w:bCs/>
                <w:spacing w:val="2"/>
                <w:sz w:val="20"/>
                <w:szCs w:val="20"/>
              </w:rPr>
              <w:t>0（</w:t>
            </w:r>
            <w:r w:rsidR="00195B38">
              <w:rPr>
                <w:rFonts w:ascii="メイリオ" w:eastAsia="メイリオ" w:hAnsi="メイリオ" w:cs="メイリオ" w:hint="eastAsia"/>
                <w:bCs/>
                <w:spacing w:val="2"/>
                <w:sz w:val="20"/>
                <w:szCs w:val="20"/>
              </w:rPr>
              <w:t>2</w:t>
            </w:r>
            <w:r w:rsidR="00C51BCA">
              <w:rPr>
                <w:rFonts w:ascii="メイリオ" w:eastAsia="メイリオ" w:hAnsi="メイリオ" w:cs="メイリオ" w:hint="eastAsia"/>
                <w:bCs/>
                <w:spacing w:val="2"/>
                <w:sz w:val="20"/>
                <w:szCs w:val="20"/>
              </w:rPr>
              <w:t>h</w:t>
            </w:r>
            <w:r w:rsidRPr="004C25BA">
              <w:rPr>
                <w:rFonts w:ascii="メイリオ" w:eastAsia="メイリオ" w:hAnsi="メイリオ" w:cs="メイリオ" w:hint="eastAsia"/>
                <w:bCs/>
                <w:spacing w:val="2"/>
                <w:sz w:val="20"/>
                <w:szCs w:val="20"/>
              </w:rPr>
              <w:t>）</w:t>
            </w:r>
          </w:p>
        </w:tc>
        <w:tc>
          <w:tcPr>
            <w:tcW w:w="6521" w:type="dxa"/>
            <w:shd w:val="clear" w:color="auto" w:fill="auto"/>
            <w:vAlign w:val="center"/>
          </w:tcPr>
          <w:p w14:paraId="2999C25B" w14:textId="26673941" w:rsidR="00275088" w:rsidRPr="004C25BA" w:rsidRDefault="00195B3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コミュニケーションの技術に関する講義</w:t>
            </w:r>
          </w:p>
        </w:tc>
      </w:tr>
      <w:tr w:rsidR="00275088" w:rsidRPr="004C25BA" w14:paraId="6765925C" w14:textId="77777777" w:rsidTr="002368B6">
        <w:trPr>
          <w:trHeight w:val="340"/>
          <w:jc w:val="center"/>
        </w:trPr>
        <w:tc>
          <w:tcPr>
            <w:tcW w:w="988" w:type="dxa"/>
            <w:vMerge/>
            <w:shd w:val="clear" w:color="auto" w:fill="auto"/>
            <w:textDirection w:val="tbRlV"/>
            <w:vAlign w:val="center"/>
          </w:tcPr>
          <w:p w14:paraId="4C077FCC" w14:textId="77777777"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56BE9E3C" w14:textId="01589D76" w:rsidR="00275088" w:rsidRPr="004C25BA" w:rsidRDefault="008555E4" w:rsidP="00195B38">
            <w:pPr>
              <w:spacing w:line="320" w:lineRule="exact"/>
              <w:rPr>
                <w:rFonts w:ascii="メイリオ" w:eastAsia="メイリオ" w:hAnsi="メイリオ" w:cs="メイリオ"/>
                <w:bCs/>
                <w:spacing w:val="2"/>
                <w:sz w:val="20"/>
                <w:szCs w:val="20"/>
              </w:rPr>
            </w:pPr>
            <w:r>
              <w:rPr>
                <w:rFonts w:ascii="メイリオ" w:eastAsia="メイリオ" w:hAnsi="メイリオ" w:cs="メイリオ"/>
                <w:bCs/>
                <w:spacing w:val="2"/>
                <w:sz w:val="20"/>
                <w:szCs w:val="20"/>
              </w:rPr>
              <w:t>1</w:t>
            </w:r>
            <w:r w:rsidR="00195B38">
              <w:rPr>
                <w:rFonts w:ascii="メイリオ" w:eastAsia="メイリオ" w:hAnsi="メイリオ" w:cs="メイリオ"/>
                <w:bCs/>
                <w:spacing w:val="2"/>
                <w:sz w:val="20"/>
                <w:szCs w:val="20"/>
              </w:rPr>
              <w:t>4</w:t>
            </w:r>
            <w:r>
              <w:rPr>
                <w:rFonts w:ascii="メイリオ" w:eastAsia="メイリオ" w:hAnsi="メイリオ" w:cs="メイリオ"/>
                <w:bCs/>
                <w:spacing w:val="2"/>
                <w:sz w:val="20"/>
                <w:szCs w:val="20"/>
              </w:rPr>
              <w:t>:</w:t>
            </w:r>
            <w:r>
              <w:rPr>
                <w:rFonts w:ascii="メイリオ" w:eastAsia="メイリオ" w:hAnsi="メイリオ" w:cs="メイリオ" w:hint="eastAsia"/>
                <w:bCs/>
                <w:spacing w:val="2"/>
                <w:sz w:val="20"/>
                <w:szCs w:val="20"/>
              </w:rPr>
              <w:t>40</w:t>
            </w:r>
            <w:r>
              <w:rPr>
                <w:rFonts w:ascii="メイリオ" w:eastAsia="メイリオ" w:hAnsi="メイリオ" w:cs="メイリオ"/>
                <w:bCs/>
                <w:spacing w:val="2"/>
                <w:sz w:val="20"/>
                <w:szCs w:val="20"/>
              </w:rPr>
              <w:t>-1</w:t>
            </w:r>
            <w:r w:rsidR="00195B38">
              <w:rPr>
                <w:rFonts w:ascii="メイリオ" w:eastAsia="メイリオ" w:hAnsi="メイリオ" w:cs="メイリオ"/>
                <w:bCs/>
                <w:spacing w:val="2"/>
                <w:sz w:val="20"/>
                <w:szCs w:val="20"/>
              </w:rPr>
              <w:t>8</w:t>
            </w:r>
            <w:r>
              <w:rPr>
                <w:rFonts w:ascii="メイリオ" w:eastAsia="メイリオ" w:hAnsi="メイリオ" w:cs="メイリオ"/>
                <w:bCs/>
                <w:spacing w:val="2"/>
                <w:sz w:val="20"/>
                <w:szCs w:val="20"/>
              </w:rPr>
              <w:t>:</w:t>
            </w:r>
            <w:r w:rsidR="00195B38">
              <w:rPr>
                <w:rFonts w:ascii="メイリオ" w:eastAsia="メイリオ" w:hAnsi="メイリオ" w:cs="メイリオ"/>
                <w:bCs/>
                <w:spacing w:val="2"/>
                <w:sz w:val="20"/>
                <w:szCs w:val="20"/>
              </w:rPr>
              <w:t>5</w:t>
            </w:r>
            <w:r>
              <w:rPr>
                <w:rFonts w:ascii="メイリオ" w:eastAsia="メイリオ" w:hAnsi="メイリオ" w:cs="メイリオ" w:hint="eastAsia"/>
                <w:bCs/>
                <w:spacing w:val="2"/>
                <w:sz w:val="20"/>
                <w:szCs w:val="20"/>
              </w:rPr>
              <w:t>0</w:t>
            </w:r>
            <w:r w:rsidR="00275088" w:rsidRPr="004C25BA">
              <w:rPr>
                <w:rFonts w:ascii="メイリオ" w:eastAsia="メイリオ" w:hAnsi="メイリオ" w:cs="メイリオ" w:hint="eastAsia"/>
                <w:bCs/>
                <w:spacing w:val="2"/>
                <w:sz w:val="20"/>
                <w:szCs w:val="20"/>
              </w:rPr>
              <w:t>（4h）</w:t>
            </w:r>
          </w:p>
        </w:tc>
        <w:tc>
          <w:tcPr>
            <w:tcW w:w="6521" w:type="dxa"/>
            <w:shd w:val="clear" w:color="auto" w:fill="auto"/>
            <w:vAlign w:val="center"/>
          </w:tcPr>
          <w:p w14:paraId="69C93791" w14:textId="77777777"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医療的ケアを必要とする重度訪問介護利用者の障害及び支援に関する講義</w:t>
            </w:r>
          </w:p>
        </w:tc>
      </w:tr>
      <w:tr w:rsidR="002368B6" w:rsidRPr="004C25BA" w14:paraId="755C8D7B" w14:textId="77777777" w:rsidTr="002368B6">
        <w:trPr>
          <w:trHeight w:val="340"/>
          <w:jc w:val="center"/>
        </w:trPr>
        <w:tc>
          <w:tcPr>
            <w:tcW w:w="988" w:type="dxa"/>
            <w:vMerge w:val="restart"/>
            <w:shd w:val="clear" w:color="auto" w:fill="auto"/>
            <w:vAlign w:val="center"/>
          </w:tcPr>
          <w:p w14:paraId="3EACC7B6" w14:textId="77777777" w:rsidR="002368B6" w:rsidRPr="004C25BA" w:rsidRDefault="002368B6"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２日目</w:t>
            </w:r>
          </w:p>
        </w:tc>
        <w:tc>
          <w:tcPr>
            <w:tcW w:w="2276" w:type="dxa"/>
            <w:shd w:val="clear" w:color="auto" w:fill="auto"/>
            <w:vAlign w:val="center"/>
          </w:tcPr>
          <w:p w14:paraId="0576675D" w14:textId="37C9BFB2" w:rsidR="002368B6" w:rsidRPr="004C25BA" w:rsidRDefault="002368B6" w:rsidP="00195B38">
            <w:pPr>
              <w:spacing w:line="320" w:lineRule="exact"/>
              <w:ind w:firstLineChars="50" w:firstLine="104"/>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9:00-1</w:t>
            </w:r>
            <w:r w:rsidR="00195B38">
              <w:rPr>
                <w:rFonts w:ascii="メイリオ" w:eastAsia="メイリオ" w:hAnsi="メイリオ" w:cs="メイリオ" w:hint="eastAsia"/>
                <w:bCs/>
                <w:spacing w:val="2"/>
                <w:sz w:val="20"/>
                <w:szCs w:val="20"/>
              </w:rPr>
              <w:t>0</w:t>
            </w:r>
            <w:r>
              <w:rPr>
                <w:rFonts w:ascii="メイリオ" w:eastAsia="メイリオ" w:hAnsi="メイリオ" w:cs="メイリオ" w:hint="eastAsia"/>
                <w:bCs/>
                <w:spacing w:val="2"/>
                <w:sz w:val="20"/>
                <w:szCs w:val="20"/>
              </w:rPr>
              <w:t>:00</w:t>
            </w:r>
            <w:r w:rsidRPr="004C25BA">
              <w:rPr>
                <w:rFonts w:ascii="メイリオ" w:eastAsia="メイリオ" w:hAnsi="メイリオ" w:cs="メイリオ" w:hint="eastAsia"/>
                <w:bCs/>
                <w:spacing w:val="2"/>
                <w:sz w:val="20"/>
                <w:szCs w:val="20"/>
              </w:rPr>
              <w:t>（</w:t>
            </w:r>
            <w:r w:rsidR="00195B38">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2A6810E3" w14:textId="49EE878C" w:rsidR="002368B6" w:rsidRPr="004C25BA" w:rsidRDefault="00195B3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基礎的な介護技術に関する講義</w:t>
            </w:r>
          </w:p>
        </w:tc>
      </w:tr>
      <w:tr w:rsidR="002368B6" w:rsidRPr="004C25BA" w14:paraId="24B262A1" w14:textId="77777777" w:rsidTr="002368B6">
        <w:trPr>
          <w:trHeight w:val="340"/>
          <w:jc w:val="center"/>
        </w:trPr>
        <w:tc>
          <w:tcPr>
            <w:tcW w:w="988" w:type="dxa"/>
            <w:vMerge/>
            <w:shd w:val="clear" w:color="auto" w:fill="auto"/>
            <w:textDirection w:val="tbRlV"/>
            <w:vAlign w:val="center"/>
          </w:tcPr>
          <w:p w14:paraId="7AACB0A6" w14:textId="77777777"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4E01D201" w14:textId="5AC4AADB" w:rsidR="002368B6" w:rsidRPr="004C25BA" w:rsidRDefault="002368B6" w:rsidP="00195B38">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w:t>
            </w:r>
            <w:r w:rsidR="00195B38">
              <w:rPr>
                <w:rFonts w:ascii="メイリオ" w:eastAsia="メイリオ" w:hAnsi="メイリオ" w:cs="メイリオ" w:hint="eastAsia"/>
                <w:bCs/>
                <w:spacing w:val="2"/>
                <w:sz w:val="20"/>
                <w:szCs w:val="20"/>
              </w:rPr>
              <w:t>0</w:t>
            </w:r>
            <w:r>
              <w:rPr>
                <w:rFonts w:ascii="メイリオ" w:eastAsia="メイリオ" w:hAnsi="メイリオ" w:cs="メイリオ" w:hint="eastAsia"/>
                <w:bCs/>
                <w:spacing w:val="2"/>
                <w:sz w:val="20"/>
                <w:szCs w:val="20"/>
              </w:rPr>
              <w:t>:10-1</w:t>
            </w:r>
            <w:r w:rsidR="00195B38">
              <w:rPr>
                <w:rFonts w:ascii="メイリオ" w:eastAsia="メイリオ" w:hAnsi="メイリオ" w:cs="メイリオ" w:hint="eastAsia"/>
                <w:bCs/>
                <w:spacing w:val="2"/>
                <w:sz w:val="20"/>
                <w:szCs w:val="20"/>
              </w:rPr>
              <w:t>1</w:t>
            </w:r>
            <w:r>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0（1h）</w:t>
            </w:r>
          </w:p>
        </w:tc>
        <w:tc>
          <w:tcPr>
            <w:tcW w:w="6521" w:type="dxa"/>
            <w:shd w:val="clear" w:color="auto" w:fill="auto"/>
            <w:vAlign w:val="center"/>
          </w:tcPr>
          <w:p w14:paraId="36E25A63" w14:textId="77777777"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緊急時の対応及び危険防止に関する講義</w:t>
            </w:r>
          </w:p>
        </w:tc>
      </w:tr>
      <w:tr w:rsidR="002368B6" w:rsidRPr="004C25BA" w14:paraId="14F94AF0" w14:textId="77777777" w:rsidTr="002368B6">
        <w:trPr>
          <w:trHeight w:val="340"/>
          <w:jc w:val="center"/>
        </w:trPr>
        <w:tc>
          <w:tcPr>
            <w:tcW w:w="988" w:type="dxa"/>
            <w:vMerge/>
            <w:shd w:val="clear" w:color="auto" w:fill="auto"/>
            <w:textDirection w:val="tbRlV"/>
            <w:vAlign w:val="center"/>
          </w:tcPr>
          <w:p w14:paraId="6A7E8C15" w14:textId="77777777"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13D0FA6B" w14:textId="40D278C8" w:rsidR="002368B6" w:rsidRPr="004C25BA" w:rsidRDefault="002368B6" w:rsidP="00195B38">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w:t>
            </w:r>
            <w:r w:rsidR="00195B38">
              <w:rPr>
                <w:rFonts w:ascii="メイリオ" w:eastAsia="メイリオ" w:hAnsi="メイリオ" w:cs="メイリオ" w:hint="eastAsia"/>
                <w:bCs/>
                <w:spacing w:val="2"/>
                <w:sz w:val="20"/>
                <w:szCs w:val="20"/>
              </w:rPr>
              <w:t>1</w:t>
            </w:r>
            <w:r>
              <w:rPr>
                <w:rFonts w:ascii="メイリオ" w:eastAsia="メイリオ" w:hAnsi="メイリオ" w:cs="メイリオ" w:hint="eastAsia"/>
                <w:bCs/>
                <w:spacing w:val="2"/>
                <w:sz w:val="20"/>
                <w:szCs w:val="20"/>
              </w:rPr>
              <w:t>:10-1</w:t>
            </w:r>
            <w:r w:rsidR="00195B38">
              <w:rPr>
                <w:rFonts w:ascii="メイリオ" w:eastAsia="メイリオ" w:hAnsi="メイリオ" w:cs="メイリオ" w:hint="eastAsia"/>
                <w:bCs/>
                <w:spacing w:val="2"/>
                <w:sz w:val="20"/>
                <w:szCs w:val="20"/>
              </w:rPr>
              <w:t>2</w:t>
            </w:r>
            <w:r>
              <w:rPr>
                <w:rFonts w:ascii="メイリオ" w:eastAsia="メイリオ" w:hAnsi="メイリオ" w:cs="メイリオ" w:hint="eastAsia"/>
                <w:bCs/>
                <w:spacing w:val="2"/>
                <w:sz w:val="20"/>
                <w:szCs w:val="20"/>
              </w:rPr>
              <w:t>:10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532386DA" w14:textId="77777777" w:rsidR="002368B6" w:rsidRPr="004C25BA" w:rsidRDefault="002368B6" w:rsidP="004C25BA">
            <w:pPr>
              <w:spacing w:line="320" w:lineRule="exact"/>
              <w:rPr>
                <w:rFonts w:ascii="メイリオ" w:eastAsia="メイリオ" w:hAnsi="メイリオ" w:cs="メイリオ"/>
                <w:bCs/>
                <w:spacing w:val="2"/>
                <w:sz w:val="18"/>
                <w:szCs w:val="18"/>
              </w:rPr>
            </w:pPr>
            <w:r>
              <w:rPr>
                <w:rFonts w:ascii="メイリオ" w:eastAsia="メイリオ" w:hAnsi="メイリオ" w:cs="メイリオ" w:hint="eastAsia"/>
                <w:bCs/>
                <w:spacing w:val="2"/>
                <w:sz w:val="18"/>
                <w:szCs w:val="18"/>
              </w:rPr>
              <w:t>お昼</w:t>
            </w:r>
          </w:p>
        </w:tc>
      </w:tr>
      <w:tr w:rsidR="002368B6" w:rsidRPr="004C25BA" w14:paraId="035BF6D6" w14:textId="77777777" w:rsidTr="002368B6">
        <w:trPr>
          <w:trHeight w:val="340"/>
          <w:jc w:val="center"/>
        </w:trPr>
        <w:tc>
          <w:tcPr>
            <w:tcW w:w="988" w:type="dxa"/>
            <w:vMerge/>
            <w:shd w:val="clear" w:color="auto" w:fill="auto"/>
            <w:textDirection w:val="tbRlV"/>
            <w:vAlign w:val="center"/>
          </w:tcPr>
          <w:p w14:paraId="3ABCA8B0" w14:textId="77777777"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72A0370F" w14:textId="6C51D937" w:rsidR="002368B6" w:rsidRPr="004C25BA" w:rsidRDefault="002368B6" w:rsidP="00195B38">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w:t>
            </w:r>
            <w:r w:rsidR="00195B38">
              <w:rPr>
                <w:rFonts w:ascii="メイリオ" w:eastAsia="メイリオ" w:hAnsi="メイリオ" w:cs="メイリオ" w:hint="eastAsia"/>
                <w:bCs/>
                <w:spacing w:val="2"/>
                <w:sz w:val="20"/>
                <w:szCs w:val="20"/>
              </w:rPr>
              <w:t>2</w:t>
            </w:r>
            <w:r>
              <w:rPr>
                <w:rFonts w:ascii="メイリオ" w:eastAsia="メイリオ" w:hAnsi="メイリオ" w:cs="メイリオ" w:hint="eastAsia"/>
                <w:bCs/>
                <w:spacing w:val="2"/>
                <w:sz w:val="20"/>
                <w:szCs w:val="20"/>
              </w:rPr>
              <w:t>:10-14:10</w:t>
            </w:r>
            <w:r w:rsidRPr="004C25BA">
              <w:rPr>
                <w:rFonts w:ascii="メイリオ" w:eastAsia="メイリオ" w:hAnsi="メイリオ" w:cs="メイリオ" w:hint="eastAsia"/>
                <w:bCs/>
                <w:spacing w:val="2"/>
                <w:sz w:val="20"/>
                <w:szCs w:val="20"/>
              </w:rPr>
              <w:t>（</w:t>
            </w:r>
            <w:r w:rsidR="00195B38">
              <w:rPr>
                <w:rFonts w:ascii="メイリオ" w:eastAsia="メイリオ" w:hAnsi="メイリオ" w:cs="メイリオ" w:hint="eastAsia"/>
                <w:bCs/>
                <w:spacing w:val="2"/>
                <w:sz w:val="20"/>
                <w:szCs w:val="20"/>
              </w:rPr>
              <w:t>2</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076D3376" w14:textId="77777777"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基礎的な介護とコミュニケーションの技術に関する演習</w:t>
            </w:r>
          </w:p>
        </w:tc>
      </w:tr>
      <w:tr w:rsidR="002368B6" w:rsidRPr="004C25BA" w14:paraId="195A85D6" w14:textId="77777777" w:rsidTr="002368B6">
        <w:trPr>
          <w:trHeight w:val="340"/>
          <w:jc w:val="center"/>
        </w:trPr>
        <w:tc>
          <w:tcPr>
            <w:tcW w:w="988" w:type="dxa"/>
            <w:vMerge/>
            <w:shd w:val="clear" w:color="auto" w:fill="auto"/>
            <w:textDirection w:val="tbRlV"/>
            <w:vAlign w:val="center"/>
          </w:tcPr>
          <w:p w14:paraId="7A190F5C" w14:textId="77777777" w:rsidR="002368B6" w:rsidRPr="004C25BA" w:rsidRDefault="002368B6" w:rsidP="00C71EDC">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2E6F2F4A" w14:textId="77777777" w:rsidR="002368B6" w:rsidRPr="004C25BA" w:rsidRDefault="002368B6"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14:20-16:2</w:t>
            </w:r>
            <w:r w:rsidRPr="004C25BA">
              <w:rPr>
                <w:rFonts w:ascii="メイリオ" w:eastAsia="メイリオ" w:hAnsi="メイリオ" w:cs="メイリオ" w:hint="eastAsia"/>
                <w:bCs/>
                <w:spacing w:val="2"/>
                <w:sz w:val="20"/>
                <w:szCs w:val="20"/>
              </w:rPr>
              <w:t>0（</w:t>
            </w:r>
            <w:r w:rsidR="009D2EFB">
              <w:rPr>
                <w:rFonts w:ascii="メイリオ" w:eastAsia="メイリオ" w:hAnsi="メイリオ" w:cs="メイリオ" w:hint="eastAsia"/>
                <w:bCs/>
                <w:spacing w:val="2"/>
                <w:sz w:val="20"/>
                <w:szCs w:val="20"/>
              </w:rPr>
              <w:t>2</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7A75EEE3" w14:textId="77777777" w:rsidR="002368B6" w:rsidRPr="004C25BA" w:rsidRDefault="002368B6"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外出時の介護技術に関する演習</w:t>
            </w:r>
          </w:p>
        </w:tc>
      </w:tr>
      <w:tr w:rsidR="002368B6" w:rsidRPr="004C25BA" w14:paraId="490A9B49" w14:textId="77777777" w:rsidTr="002368B6">
        <w:trPr>
          <w:trHeight w:val="340"/>
          <w:jc w:val="center"/>
        </w:trPr>
        <w:tc>
          <w:tcPr>
            <w:tcW w:w="988" w:type="dxa"/>
            <w:vMerge/>
            <w:shd w:val="clear" w:color="auto" w:fill="auto"/>
            <w:textDirection w:val="tbRlV"/>
            <w:vAlign w:val="center"/>
          </w:tcPr>
          <w:p w14:paraId="40CD1086" w14:textId="77777777" w:rsidR="002368B6" w:rsidRPr="004C25BA" w:rsidRDefault="002368B6" w:rsidP="00C71EDC">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14:paraId="15FFBDD9" w14:textId="77777777" w:rsidR="002368B6" w:rsidRDefault="002368B6"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16:30-17:00（0.5h）</w:t>
            </w:r>
          </w:p>
        </w:tc>
        <w:tc>
          <w:tcPr>
            <w:tcW w:w="6521" w:type="dxa"/>
            <w:shd w:val="clear" w:color="auto" w:fill="auto"/>
            <w:vAlign w:val="center"/>
          </w:tcPr>
          <w:p w14:paraId="0F22E728" w14:textId="77777777" w:rsidR="002368B6" w:rsidRPr="004C25BA" w:rsidRDefault="002368B6" w:rsidP="00C71EDC">
            <w:pPr>
              <w:spacing w:line="320" w:lineRule="exact"/>
              <w:rPr>
                <w:rFonts w:ascii="メイリオ" w:eastAsia="メイリオ" w:hAnsi="メイリオ" w:cs="メイリオ"/>
                <w:bCs/>
                <w:spacing w:val="2"/>
                <w:sz w:val="18"/>
                <w:szCs w:val="18"/>
              </w:rPr>
            </w:pPr>
            <w:r>
              <w:rPr>
                <w:rFonts w:ascii="メイリオ" w:eastAsia="メイリオ" w:hAnsi="メイリオ" w:cs="メイリオ" w:hint="eastAsia"/>
                <w:bCs/>
                <w:spacing w:val="2"/>
                <w:sz w:val="18"/>
                <w:szCs w:val="18"/>
              </w:rPr>
              <w:t>実習オリエンテーション</w:t>
            </w:r>
          </w:p>
        </w:tc>
      </w:tr>
      <w:tr w:rsidR="00C71EDC" w:rsidRPr="004C25BA" w14:paraId="3FF6F1D8" w14:textId="77777777" w:rsidTr="002368B6">
        <w:trPr>
          <w:cantSplit/>
          <w:trHeight w:val="340"/>
          <w:jc w:val="center"/>
        </w:trPr>
        <w:tc>
          <w:tcPr>
            <w:tcW w:w="988" w:type="dxa"/>
            <w:vMerge w:val="restart"/>
            <w:shd w:val="clear" w:color="auto" w:fill="auto"/>
            <w:vAlign w:val="center"/>
          </w:tcPr>
          <w:p w14:paraId="36F40A60" w14:textId="77777777" w:rsidR="00C71EDC" w:rsidRPr="004C25BA" w:rsidRDefault="00C71EDC"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３日目</w:t>
            </w:r>
          </w:p>
        </w:tc>
        <w:tc>
          <w:tcPr>
            <w:tcW w:w="2276" w:type="dxa"/>
            <w:shd w:val="clear" w:color="auto" w:fill="auto"/>
            <w:vAlign w:val="center"/>
          </w:tcPr>
          <w:p w14:paraId="4B3EC9F5" w14:textId="5F541238" w:rsidR="00C71EDC" w:rsidRPr="004C25BA" w:rsidRDefault="008D1614" w:rsidP="00C71EDC">
            <w:pPr>
              <w:spacing w:line="320" w:lineRule="exact"/>
              <w:ind w:firstLineChars="50" w:firstLine="104"/>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9:30-12</w:t>
            </w:r>
            <w:r w:rsidR="00C71EDC">
              <w:rPr>
                <w:rFonts w:ascii="メイリオ" w:eastAsia="メイリオ" w:hAnsi="メイリオ" w:cs="メイリオ" w:hint="eastAsia"/>
                <w:bCs/>
                <w:spacing w:val="2"/>
                <w:sz w:val="20"/>
                <w:szCs w:val="20"/>
              </w:rPr>
              <w:t>:30</w:t>
            </w:r>
            <w:r w:rsidR="00C71EDC"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3</w:t>
            </w:r>
            <w:r w:rsidR="00C71EDC"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14:paraId="42D6A7FA" w14:textId="77777777" w:rsidR="00C71EDC" w:rsidRPr="004C25BA" w:rsidRDefault="00C71EDC"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基礎的な介護とコミュニケーションの技術に関する実習</w:t>
            </w:r>
          </w:p>
        </w:tc>
      </w:tr>
      <w:tr w:rsidR="00C71EDC" w:rsidRPr="004C25BA" w14:paraId="75904D12" w14:textId="77777777" w:rsidTr="002368B6">
        <w:trPr>
          <w:trHeight w:val="340"/>
          <w:jc w:val="center"/>
        </w:trPr>
        <w:tc>
          <w:tcPr>
            <w:tcW w:w="988" w:type="dxa"/>
            <w:vMerge/>
            <w:shd w:val="clear" w:color="auto" w:fill="auto"/>
          </w:tcPr>
          <w:p w14:paraId="7FA8C501" w14:textId="77777777" w:rsidR="00C71EDC" w:rsidRPr="004C25BA" w:rsidRDefault="00C71EDC" w:rsidP="00C71EDC">
            <w:pPr>
              <w:spacing w:line="440" w:lineRule="exact"/>
              <w:jc w:val="center"/>
              <w:rPr>
                <w:rFonts w:ascii="メイリオ" w:eastAsia="メイリオ" w:hAnsi="メイリオ" w:cs="メイリオ"/>
                <w:bCs/>
                <w:spacing w:val="2"/>
                <w:sz w:val="32"/>
                <w:szCs w:val="24"/>
              </w:rPr>
            </w:pPr>
          </w:p>
        </w:tc>
        <w:tc>
          <w:tcPr>
            <w:tcW w:w="2276" w:type="dxa"/>
            <w:shd w:val="clear" w:color="auto" w:fill="auto"/>
            <w:vAlign w:val="center"/>
          </w:tcPr>
          <w:p w14:paraId="089AB9E4" w14:textId="77777777" w:rsidR="00C71EDC" w:rsidRPr="004C25BA" w:rsidRDefault="00C71EDC"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14:30-17:30</w:t>
            </w:r>
            <w:r w:rsidRPr="004C25BA">
              <w:rPr>
                <w:rFonts w:ascii="メイリオ" w:eastAsia="メイリオ" w:hAnsi="メイリオ" w:cs="メイリオ" w:hint="eastAsia"/>
                <w:bCs/>
                <w:spacing w:val="2"/>
                <w:sz w:val="20"/>
                <w:szCs w:val="20"/>
              </w:rPr>
              <w:t>（3h）</w:t>
            </w:r>
          </w:p>
        </w:tc>
        <w:tc>
          <w:tcPr>
            <w:tcW w:w="6521" w:type="dxa"/>
            <w:shd w:val="clear" w:color="auto" w:fill="auto"/>
            <w:vAlign w:val="center"/>
          </w:tcPr>
          <w:p w14:paraId="32DA237D" w14:textId="77777777" w:rsidR="00C71EDC" w:rsidRPr="004C25BA" w:rsidRDefault="00C71EDC"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重度の肢体不自由者の介護サービス提供現場での実習</w:t>
            </w:r>
          </w:p>
        </w:tc>
      </w:tr>
    </w:tbl>
    <w:p w14:paraId="3BE9A380" w14:textId="77777777" w:rsidR="003A46B1" w:rsidRPr="003A46B1" w:rsidRDefault="00576911" w:rsidP="003A46B1">
      <w:pPr>
        <w:spacing w:line="320" w:lineRule="exact"/>
        <w:jc w:val="center"/>
        <w:rPr>
          <w:rFonts w:ascii="メイリオ" w:eastAsia="メイリオ" w:hAnsi="メイリオ" w:cs="メイリオ"/>
          <w:b/>
          <w:bCs/>
          <w:spacing w:val="2"/>
          <w:szCs w:val="24"/>
        </w:rPr>
      </w:pPr>
      <w:r>
        <w:rPr>
          <w:rFonts w:ascii="メイリオ" w:eastAsia="メイリオ" w:hAnsi="メイリオ" w:cs="メイリオ" w:hint="eastAsia"/>
          <w:b/>
          <w:bCs/>
          <w:spacing w:val="2"/>
          <w:szCs w:val="24"/>
        </w:rPr>
        <w:t>＜</w:t>
      </w:r>
      <w:r w:rsidR="003A46B1" w:rsidRPr="003A46B1">
        <w:rPr>
          <w:rFonts w:ascii="メイリオ" w:eastAsia="メイリオ" w:hAnsi="メイリオ" w:cs="メイリオ" w:hint="eastAsia"/>
          <w:b/>
          <w:bCs/>
          <w:spacing w:val="2"/>
          <w:szCs w:val="24"/>
        </w:rPr>
        <w:t>お申込み・お問い合わせ</w:t>
      </w:r>
      <w:r>
        <w:rPr>
          <w:rFonts w:ascii="メイリオ" w:eastAsia="メイリオ" w:hAnsi="メイリオ" w:cs="メイリオ" w:hint="eastAsia"/>
          <w:b/>
          <w:bCs/>
          <w:spacing w:val="2"/>
          <w:szCs w:val="24"/>
        </w:rPr>
        <w:t>＞</w:t>
      </w:r>
    </w:p>
    <w:p w14:paraId="0D323800" w14:textId="77777777" w:rsidR="003A46B1" w:rsidRPr="003A46B1" w:rsidRDefault="003A46B1" w:rsidP="00A532E8">
      <w:pPr>
        <w:spacing w:line="320" w:lineRule="exact"/>
        <w:jc w:val="center"/>
        <w:rPr>
          <w:rFonts w:ascii="メイリオ" w:eastAsia="メイリオ" w:hAnsi="メイリオ" w:cs="メイリオ"/>
          <w:spacing w:val="2"/>
          <w:szCs w:val="24"/>
        </w:rPr>
      </w:pPr>
      <w:r w:rsidRPr="003A46B1">
        <w:rPr>
          <w:rFonts w:ascii="メイリオ" w:eastAsia="メイリオ" w:hAnsi="メイリオ" w:cs="メイリオ" w:hint="eastAsia"/>
          <w:b/>
          <w:bCs/>
          <w:spacing w:val="2"/>
          <w:szCs w:val="24"/>
        </w:rPr>
        <w:t>NPO法人　自立生活センター・東大和　研修担当</w:t>
      </w:r>
    </w:p>
    <w:p w14:paraId="5A9B0AF3" w14:textId="77777777" w:rsidR="003A46B1" w:rsidRPr="003A46B1" w:rsidRDefault="003A46B1" w:rsidP="00A532E8">
      <w:pPr>
        <w:spacing w:line="320" w:lineRule="exact"/>
        <w:jc w:val="center"/>
        <w:rPr>
          <w:rFonts w:ascii="メイリオ" w:eastAsia="メイリオ" w:hAnsi="メイリオ" w:cs="メイリオ"/>
          <w:b/>
          <w:bCs/>
          <w:spacing w:val="2"/>
        </w:rPr>
      </w:pPr>
      <w:r w:rsidRPr="003A46B1">
        <w:rPr>
          <w:rFonts w:ascii="メイリオ" w:eastAsia="メイリオ" w:hAnsi="メイリオ" w:cs="メイリオ" w:hint="eastAsia"/>
          <w:b/>
          <w:bCs/>
          <w:spacing w:val="2"/>
        </w:rPr>
        <w:t>〒207-0014　東京都東大和市南街1-22-6　シティコート南街1F</w:t>
      </w:r>
    </w:p>
    <w:p w14:paraId="08FFF9E7" w14:textId="77777777" w:rsidR="003A46B1" w:rsidRPr="003A46B1" w:rsidRDefault="003A46B1" w:rsidP="00A532E8">
      <w:pPr>
        <w:spacing w:line="320" w:lineRule="exact"/>
        <w:jc w:val="center"/>
        <w:rPr>
          <w:rFonts w:ascii="メイリオ" w:eastAsia="メイリオ" w:hAnsi="メイリオ" w:cs="メイリオ"/>
          <w:spacing w:val="2"/>
        </w:rPr>
      </w:pPr>
      <w:r w:rsidRPr="003A46B1">
        <w:rPr>
          <w:rFonts w:ascii="メイリオ" w:eastAsia="メイリオ" w:hAnsi="メイリオ" w:cs="メイリオ" w:hint="eastAsia"/>
          <w:b/>
          <w:bCs/>
          <w:spacing w:val="2"/>
        </w:rPr>
        <w:t xml:space="preserve">TEL：042-567-2622　　</w:t>
      </w:r>
      <w:r w:rsidRPr="003A46B1">
        <w:rPr>
          <w:rFonts w:ascii="メイリオ" w:eastAsia="メイリオ" w:hAnsi="メイリオ" w:cs="メイリオ"/>
          <w:b/>
          <w:bCs/>
          <w:spacing w:val="2"/>
        </w:rPr>
        <w:t>FAX:042-</w:t>
      </w:r>
      <w:r w:rsidRPr="003A46B1">
        <w:rPr>
          <w:rFonts w:ascii="メイリオ" w:eastAsia="メイリオ" w:hAnsi="メイリオ" w:cs="メイリオ" w:hint="eastAsia"/>
          <w:b/>
          <w:bCs/>
          <w:spacing w:val="2"/>
        </w:rPr>
        <w:t>567-2912</w:t>
      </w:r>
    </w:p>
    <w:p w14:paraId="5F22BC6D" w14:textId="77777777" w:rsidR="003A46B1" w:rsidRDefault="003A46B1" w:rsidP="00A532E8">
      <w:pPr>
        <w:spacing w:line="320" w:lineRule="exact"/>
        <w:jc w:val="center"/>
        <w:rPr>
          <w:rFonts w:ascii="メイリオ" w:eastAsia="メイリオ" w:hAnsi="メイリオ" w:cs="メイリオ"/>
          <w:b/>
          <w:bCs/>
          <w:spacing w:val="2"/>
        </w:rPr>
      </w:pPr>
      <w:r w:rsidRPr="003A46B1">
        <w:rPr>
          <w:rFonts w:ascii="メイリオ" w:eastAsia="メイリオ" w:hAnsi="メイリオ" w:cs="メイリオ" w:hint="eastAsia"/>
          <w:b/>
          <w:bCs/>
          <w:spacing w:val="2"/>
        </w:rPr>
        <w:t>Email：cil-ymt@violin.ocn.ne.jp</w:t>
      </w:r>
    </w:p>
    <w:p w14:paraId="52A39390" w14:textId="77777777" w:rsidR="00A532E8" w:rsidRDefault="00597645" w:rsidP="003A46B1">
      <w:pPr>
        <w:pStyle w:val="Web"/>
        <w:spacing w:before="0" w:beforeAutospacing="0" w:after="0" w:afterAutospacing="0" w:line="320" w:lineRule="exact"/>
        <w:rPr>
          <w:rStyle w:val="a9"/>
          <w:rFonts w:ascii="メイリオ" w:eastAsia="メイリオ" w:hAnsi="メイリオ" w:cs="メイリオ"/>
          <w:sz w:val="21"/>
          <w:szCs w:val="21"/>
        </w:rPr>
      </w:pPr>
      <w:r>
        <w:rPr>
          <w:noProof/>
        </w:rPr>
        <w:drawing>
          <wp:anchor distT="0" distB="0" distL="114300" distR="114300" simplePos="0" relativeHeight="251658240" behindDoc="0" locked="0" layoutInCell="1" allowOverlap="1" wp14:anchorId="1E1EC2B3" wp14:editId="1D2020BA">
            <wp:simplePos x="0" y="0"/>
            <wp:positionH relativeFrom="margin">
              <wp:align>left</wp:align>
            </wp:positionH>
            <wp:positionV relativeFrom="paragraph">
              <wp:posOffset>102870</wp:posOffset>
            </wp:positionV>
            <wp:extent cx="2705100" cy="2705100"/>
            <wp:effectExtent l="0" t="0" r="0" b="0"/>
            <wp:wrapSquare wrapText="bothSides"/>
            <wp:docPr id="7" name="図 7"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図"/>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0DFB7" w14:textId="77777777" w:rsidR="00576911" w:rsidRDefault="00A532E8" w:rsidP="003A46B1">
      <w:pPr>
        <w:pStyle w:val="Web"/>
        <w:spacing w:before="0" w:beforeAutospacing="0" w:after="0" w:afterAutospacing="0" w:line="320" w:lineRule="exact"/>
        <w:rPr>
          <w:rStyle w:val="a9"/>
          <w:rFonts w:ascii="メイリオ" w:eastAsia="メイリオ" w:hAnsi="メイリオ" w:cs="メイリオ"/>
          <w:sz w:val="21"/>
          <w:szCs w:val="21"/>
        </w:rPr>
      </w:pPr>
      <w:r>
        <w:rPr>
          <w:rStyle w:val="a9"/>
          <w:rFonts w:ascii="メイリオ" w:eastAsia="メイリオ" w:hAnsi="メイリオ" w:cs="メイリオ" w:hint="eastAsia"/>
          <w:sz w:val="21"/>
          <w:szCs w:val="21"/>
        </w:rPr>
        <w:t>《アクセス》</w:t>
      </w:r>
    </w:p>
    <w:p w14:paraId="6773589A" w14:textId="77777777" w:rsidR="00A532E8" w:rsidRDefault="00A532E8" w:rsidP="003A46B1">
      <w:pPr>
        <w:pStyle w:val="Web"/>
        <w:spacing w:before="0" w:beforeAutospacing="0" w:after="0" w:afterAutospacing="0" w:line="320" w:lineRule="exact"/>
        <w:rPr>
          <w:rStyle w:val="a9"/>
          <w:rFonts w:ascii="メイリオ" w:eastAsia="メイリオ" w:hAnsi="メイリオ" w:cs="メイリオ"/>
          <w:sz w:val="21"/>
          <w:szCs w:val="21"/>
        </w:rPr>
      </w:pPr>
    </w:p>
    <w:p w14:paraId="4F1B0614"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Style w:val="a9"/>
          <w:rFonts w:ascii="メイリオ" w:eastAsia="メイリオ" w:hAnsi="メイリオ" w:cs="メイリオ"/>
          <w:sz w:val="21"/>
          <w:szCs w:val="21"/>
        </w:rPr>
        <w:t>＜電車の場合＞</w:t>
      </w:r>
    </w:p>
    <w:p w14:paraId="5AC509F3"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東大和市駅から徒歩１０分</w:t>
      </w:r>
    </w:p>
    <w:p w14:paraId="541BA391"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p>
    <w:p w14:paraId="435EC7EB"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Style w:val="a9"/>
          <w:rFonts w:ascii="メイリオ" w:eastAsia="メイリオ" w:hAnsi="メイリオ" w:cs="メイリオ"/>
          <w:sz w:val="21"/>
          <w:szCs w:val="21"/>
        </w:rPr>
        <w:t>＜バスの場合＞</w:t>
      </w:r>
    </w:p>
    <w:p w14:paraId="26285ED6" w14:textId="77777777" w:rsidR="003A46B1" w:rsidRPr="003A46B1" w:rsidRDefault="003A46B1" w:rsidP="003A46B1">
      <w:pPr>
        <w:pStyle w:val="Web"/>
        <w:spacing w:before="0" w:beforeAutospacing="0" w:after="0" w:afterAutospacing="0" w:line="320" w:lineRule="exact"/>
        <w:rPr>
          <w:rFonts w:ascii="メイリオ" w:eastAsia="メイリオ" w:hAnsi="メイリオ" w:cs="メイリオ"/>
          <w:sz w:val="21"/>
          <w:szCs w:val="21"/>
          <w:u w:val="single"/>
        </w:rPr>
      </w:pPr>
      <w:r w:rsidRPr="003A46B1">
        <w:rPr>
          <w:rFonts w:ascii="メイリオ" w:eastAsia="メイリオ" w:hAnsi="メイリオ" w:cs="メイリオ"/>
          <w:sz w:val="21"/>
          <w:szCs w:val="21"/>
          <w:u w:val="single"/>
        </w:rPr>
        <w:t>立川駅北口６番乗場</w:t>
      </w:r>
    </w:p>
    <w:p w14:paraId="75CAF0C2" w14:textId="77777777"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「南街行き」</w:t>
      </w:r>
      <w:r>
        <w:rPr>
          <w:rFonts w:ascii="メイリオ" w:eastAsia="メイリオ" w:hAnsi="メイリオ" w:cs="メイリオ" w:hint="eastAsia"/>
          <w:sz w:val="21"/>
          <w:szCs w:val="21"/>
        </w:rPr>
        <w:t>・</w:t>
      </w:r>
      <w:r w:rsidRPr="0048760E">
        <w:rPr>
          <w:rFonts w:ascii="メイリオ" w:eastAsia="メイリオ" w:hAnsi="メイリオ" w:cs="メイリオ"/>
          <w:sz w:val="21"/>
          <w:szCs w:val="21"/>
        </w:rPr>
        <w:t>「芝中団地行き」の「南街入口」下車徒歩３分</w:t>
      </w:r>
    </w:p>
    <w:p w14:paraId="05834B73" w14:textId="77777777" w:rsidR="003A46B1" w:rsidRPr="003A46B1" w:rsidRDefault="003A46B1" w:rsidP="003A46B1">
      <w:pPr>
        <w:pStyle w:val="Web"/>
        <w:spacing w:before="0" w:beforeAutospacing="0" w:after="0" w:afterAutospacing="0" w:line="320" w:lineRule="exact"/>
        <w:rPr>
          <w:rFonts w:ascii="メイリオ" w:eastAsia="メイリオ" w:hAnsi="メイリオ" w:cs="メイリオ"/>
          <w:sz w:val="21"/>
          <w:szCs w:val="21"/>
          <w:u w:val="single"/>
        </w:rPr>
      </w:pPr>
      <w:r w:rsidRPr="003A46B1">
        <w:rPr>
          <w:rFonts w:ascii="メイリオ" w:eastAsia="メイリオ" w:hAnsi="メイリオ" w:cs="メイリオ"/>
          <w:sz w:val="21"/>
          <w:szCs w:val="21"/>
          <w:u w:val="single"/>
        </w:rPr>
        <w:t>立川駅北口８番乗場</w:t>
      </w:r>
    </w:p>
    <w:p w14:paraId="18F22FC1" w14:textId="77777777" w:rsidR="003A46B1" w:rsidRPr="00A532E8" w:rsidRDefault="002368B6" w:rsidP="00A532E8">
      <w:pPr>
        <w:pStyle w:val="Web"/>
        <w:spacing w:before="0" w:beforeAutospacing="0" w:after="0" w:afterAutospacing="0" w:line="320" w:lineRule="exact"/>
        <w:rPr>
          <w:rFonts w:ascii="メイリオ" w:eastAsia="メイリオ" w:hAnsi="メイリオ" w:cs="メイリオ"/>
          <w:sz w:val="40"/>
          <w:szCs w:val="40"/>
        </w:rPr>
      </w:pPr>
      <w:r>
        <w:rPr>
          <w:rFonts w:ascii="メイリオ" w:eastAsia="メイリオ" w:hAnsi="メイリオ" w:cs="メイリオ" w:hint="eastAsia"/>
          <w:iCs/>
          <w:noProof/>
          <w:spacing w:val="2"/>
          <w:sz w:val="18"/>
          <w:szCs w:val="18"/>
        </w:rPr>
        <mc:AlternateContent>
          <mc:Choice Requires="wps">
            <w:drawing>
              <wp:anchor distT="0" distB="0" distL="114300" distR="114300" simplePos="0" relativeHeight="251657216" behindDoc="0" locked="0" layoutInCell="1" allowOverlap="1" wp14:anchorId="74942EEC" wp14:editId="73D90C24">
                <wp:simplePos x="0" y="0"/>
                <wp:positionH relativeFrom="margin">
                  <wp:align>center</wp:align>
                </wp:positionH>
                <wp:positionV relativeFrom="margin">
                  <wp:posOffset>7309485</wp:posOffset>
                </wp:positionV>
                <wp:extent cx="6267450" cy="2047875"/>
                <wp:effectExtent l="0" t="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047875"/>
                        </a:xfrm>
                        <a:prstGeom prst="foldedCorner">
                          <a:avLst>
                            <a:gd name="adj" fmla="val 9287"/>
                          </a:avLst>
                        </a:prstGeom>
                        <a:solidFill>
                          <a:srgbClr val="FFFFFF"/>
                        </a:solidFill>
                        <a:ln w="9525">
                          <a:solidFill>
                            <a:srgbClr val="000000"/>
                          </a:solidFill>
                          <a:round/>
                          <a:headEnd/>
                          <a:tailEnd/>
                        </a:ln>
                      </wps:spPr>
                      <wps:txbx>
                        <w:txbxContent>
                          <w:p w14:paraId="21879404" w14:textId="77777777" w:rsidR="004131C0" w:rsidRPr="00576911" w:rsidRDefault="004131C0" w:rsidP="004131C0">
                            <w:pPr>
                              <w:jc w:val="center"/>
                              <w:rPr>
                                <w:rFonts w:ascii="ＭＳ 明朝" w:eastAsia="SimSun" w:hAnsi="Century"/>
                                <w:sz w:val="22"/>
                                <w:szCs w:val="36"/>
                                <w:u w:val="single"/>
                              </w:rPr>
                            </w:pPr>
                            <w:r w:rsidRPr="00576911">
                              <w:rPr>
                                <w:rFonts w:ascii="ＭＳ 明朝" w:eastAsia="HG丸ｺﾞｼｯｸM-PRO" w:hAnsi="Century" w:hint="eastAsia"/>
                                <w:sz w:val="22"/>
                                <w:szCs w:val="36"/>
                                <w:u w:val="single"/>
                              </w:rPr>
                              <w:t>自立生活センターとは</w:t>
                            </w:r>
                          </w:p>
                          <w:p w14:paraId="694610DA" w14:textId="77777777" w:rsidR="004131C0" w:rsidRPr="00576911" w:rsidRDefault="004131C0" w:rsidP="00576911">
                            <w:pPr>
                              <w:pStyle w:val="a5"/>
                              <w:ind w:firstLine="204"/>
                              <w:rPr>
                                <w:sz w:val="20"/>
                              </w:rPr>
                            </w:pPr>
                            <w:r w:rsidRPr="00576911">
                              <w:rPr>
                                <w:rFonts w:hint="eastAsia"/>
                                <w:sz w:val="20"/>
                              </w:rPr>
                              <w:t>これまで重度の障害を持つ人々は、起床から着替え、排泄、食事、入浴、就寝までその生活のほとんどに介助を必要とすることから、自立できない存在と思われてきました。しかし「自立」とは単に生活費を稼いだり自分で身辺のことができる、ということではなく、自分がどのような役割を持って生きていくか、自分で選択・決定し、その生き方に責任を持っていくことだと私たちは考えます。障害があってもなくてもサポートさえあれば、誰でも自立できるのです。その必要なサポートを個人の力ではなく、障害者の知識・体験をことに組織化し、プログラムとして提供していくのが「自立生活センター（</w:t>
                            </w:r>
                            <w:r w:rsidRPr="00576911">
                              <w:rPr>
                                <w:rFonts w:hint="eastAsia"/>
                                <w:sz w:val="20"/>
                              </w:rPr>
                              <w:t>CIL:</w:t>
                            </w:r>
                            <w:r w:rsidRPr="00576911">
                              <w:rPr>
                                <w:sz w:val="20"/>
                              </w:rPr>
                              <w:t>center</w:t>
                            </w:r>
                            <w:r w:rsidRPr="00576911">
                              <w:rPr>
                                <w:rFonts w:hint="eastAsia"/>
                                <w:sz w:val="20"/>
                              </w:rPr>
                              <w:t xml:space="preserve"> </w:t>
                            </w:r>
                            <w:r w:rsidRPr="00576911">
                              <w:rPr>
                                <w:sz w:val="20"/>
                              </w:rPr>
                              <w:t>for independent Living</w:t>
                            </w:r>
                            <w:r w:rsidRPr="00576911">
                              <w:rPr>
                                <w:rFonts w:hint="eastAsia"/>
                                <w:sz w:val="20"/>
                              </w:rPr>
                              <w:t>）」です。</w:t>
                            </w:r>
                            <w:r w:rsidRPr="00576911">
                              <w:rPr>
                                <w:rFonts w:hint="eastAsia"/>
                                <w:sz w:val="20"/>
                              </w:rPr>
                              <w:t>1970</w:t>
                            </w:r>
                            <w:r w:rsidRPr="00576911">
                              <w:rPr>
                                <w:rFonts w:hint="eastAsia"/>
                                <w:sz w:val="20"/>
                              </w:rPr>
                              <w:t>年代初めにアメリカのバークレーで最初に設立された自立生活センターは、今や日本でも</w:t>
                            </w:r>
                            <w:r w:rsidRPr="00576911">
                              <w:rPr>
                                <w:rFonts w:hint="eastAsia"/>
                                <w:sz w:val="20"/>
                              </w:rPr>
                              <w:t>120</w:t>
                            </w:r>
                            <w:r w:rsidRPr="00576911">
                              <w:rPr>
                                <w:rFonts w:hint="eastAsia"/>
                                <w:sz w:val="20"/>
                              </w:rPr>
                              <w:t>団体以上が発足し（</w:t>
                            </w:r>
                            <w:r w:rsidRPr="00576911">
                              <w:rPr>
                                <w:rFonts w:hint="eastAsia"/>
                                <w:sz w:val="20"/>
                              </w:rPr>
                              <w:t>2011</w:t>
                            </w:r>
                            <w:r w:rsidRPr="00576911">
                              <w:rPr>
                                <w:rFonts w:hint="eastAsia"/>
                                <w:sz w:val="20"/>
                              </w:rPr>
                              <w:t>年</w:t>
                            </w:r>
                            <w:r w:rsidRPr="00576911">
                              <w:rPr>
                                <w:rFonts w:hint="eastAsia"/>
                                <w:sz w:val="20"/>
                              </w:rPr>
                              <w:t>4</w:t>
                            </w:r>
                            <w:r w:rsidRPr="00576911">
                              <w:rPr>
                                <w:rFonts w:hint="eastAsia"/>
                                <w:sz w:val="20"/>
                              </w:rPr>
                              <w:t>月現在、全国自立生活センター協議会加盟）、各地で障害者の自立支援、社会参加、権利擁護のために活動しています。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942E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margin-left:0;margin-top:575.55pt;width:493.5pt;height:16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" adj="19594">
                <v:textbox inset="5.85pt,.7pt,5.85pt,.7pt">
                  <w:txbxContent>
                    <w:p w14:paraId="21879404" w14:textId="77777777" w:rsidR="004131C0" w:rsidRPr="00576911" w:rsidRDefault="004131C0" w:rsidP="004131C0">
                      <w:pPr>
                        <w:jc w:val="center"/>
                        <w:rPr>
                          <w:rFonts w:ascii="ＭＳ 明朝" w:eastAsia="SimSun" w:hAnsi="Century"/>
                          <w:sz w:val="22"/>
                          <w:szCs w:val="36"/>
                          <w:u w:val="single"/>
                        </w:rPr>
                      </w:pPr>
                      <w:r w:rsidRPr="00576911">
                        <w:rPr>
                          <w:rFonts w:ascii="ＭＳ 明朝" w:eastAsia="HG丸ｺﾞｼｯｸM-PRO" w:hAnsi="Century" w:hint="eastAsia"/>
                          <w:sz w:val="22"/>
                          <w:szCs w:val="36"/>
                          <w:u w:val="single"/>
                        </w:rPr>
                        <w:t>自立生活センターとは</w:t>
                      </w:r>
                    </w:p>
                    <w:p w14:paraId="694610DA" w14:textId="77777777" w:rsidR="004131C0" w:rsidRPr="00576911" w:rsidRDefault="004131C0" w:rsidP="00576911">
                      <w:pPr>
                        <w:pStyle w:val="a5"/>
                        <w:ind w:firstLine="204"/>
                        <w:rPr>
                          <w:sz w:val="20"/>
                        </w:rPr>
                      </w:pPr>
                      <w:r w:rsidRPr="00576911">
                        <w:rPr>
                          <w:rFonts w:hint="eastAsia"/>
                          <w:sz w:val="20"/>
                        </w:rPr>
                        <w:t>これまで重度の障害を持つ人々は、起床から着替え、排泄、食事、入浴、就寝までその生活のほとんどに介助を必要とすることから、自立できない存在と思われてきました。しかし「自立」とは単に生活費を稼いだり自分で身辺のことができる、ということではなく、自分がどのような役割を持って生きていくか、自分で選択・決定し、その生き方に責任を持っていくことだと私たちは考えます。障害があってもなくてもサポートさえあれば、誰でも自立できるのです。その必要なサポートを個人の力ではなく、障害者の知識・体験をことに組織化し、プログラムとして提供していくのが「自立生活センター（</w:t>
                      </w:r>
                      <w:proofErr w:type="spellStart"/>
                      <w:r w:rsidRPr="00576911">
                        <w:rPr>
                          <w:rFonts w:hint="eastAsia"/>
                          <w:sz w:val="20"/>
                        </w:rPr>
                        <w:t>CIL:</w:t>
                      </w:r>
                      <w:r w:rsidRPr="00576911">
                        <w:rPr>
                          <w:sz w:val="20"/>
                        </w:rPr>
                        <w:t>center</w:t>
                      </w:r>
                      <w:proofErr w:type="spellEnd"/>
                      <w:r w:rsidRPr="00576911">
                        <w:rPr>
                          <w:rFonts w:hint="eastAsia"/>
                          <w:sz w:val="20"/>
                        </w:rPr>
                        <w:t xml:space="preserve"> </w:t>
                      </w:r>
                      <w:r w:rsidRPr="00576911">
                        <w:rPr>
                          <w:sz w:val="20"/>
                        </w:rPr>
                        <w:t>for independent Living</w:t>
                      </w:r>
                      <w:r w:rsidRPr="00576911">
                        <w:rPr>
                          <w:rFonts w:hint="eastAsia"/>
                          <w:sz w:val="20"/>
                        </w:rPr>
                        <w:t>）」です。</w:t>
                      </w:r>
                      <w:r w:rsidRPr="00576911">
                        <w:rPr>
                          <w:rFonts w:hint="eastAsia"/>
                          <w:sz w:val="20"/>
                        </w:rPr>
                        <w:t>1970</w:t>
                      </w:r>
                      <w:r w:rsidRPr="00576911">
                        <w:rPr>
                          <w:rFonts w:hint="eastAsia"/>
                          <w:sz w:val="20"/>
                        </w:rPr>
                        <w:t>年代初めにアメリカのバークレーで最初に設立された自立生活センターは、今や日本でも</w:t>
                      </w:r>
                      <w:r w:rsidRPr="00576911">
                        <w:rPr>
                          <w:rFonts w:hint="eastAsia"/>
                          <w:sz w:val="20"/>
                        </w:rPr>
                        <w:t>120</w:t>
                      </w:r>
                      <w:r w:rsidRPr="00576911">
                        <w:rPr>
                          <w:rFonts w:hint="eastAsia"/>
                          <w:sz w:val="20"/>
                        </w:rPr>
                        <w:t>団体以上が発足し（</w:t>
                      </w:r>
                      <w:r w:rsidRPr="00576911">
                        <w:rPr>
                          <w:rFonts w:hint="eastAsia"/>
                          <w:sz w:val="20"/>
                        </w:rPr>
                        <w:t>2011</w:t>
                      </w:r>
                      <w:r w:rsidRPr="00576911">
                        <w:rPr>
                          <w:rFonts w:hint="eastAsia"/>
                          <w:sz w:val="20"/>
                        </w:rPr>
                        <w:t>年</w:t>
                      </w:r>
                      <w:r w:rsidRPr="00576911">
                        <w:rPr>
                          <w:rFonts w:hint="eastAsia"/>
                          <w:sz w:val="20"/>
                        </w:rPr>
                        <w:t>4</w:t>
                      </w:r>
                      <w:r w:rsidRPr="00576911">
                        <w:rPr>
                          <w:rFonts w:hint="eastAsia"/>
                          <w:sz w:val="20"/>
                        </w:rPr>
                        <w:t>月現在、全国自立生活センター協議会加盟）、各地で障害者の自立支援、社会参加、権利擁護のために活動しています。</w:t>
                      </w:r>
                    </w:p>
                  </w:txbxContent>
                </v:textbox>
                <w10:wrap anchorx="margin" anchory="margin"/>
              </v:shape>
            </w:pict>
          </mc:Fallback>
        </mc:AlternateContent>
      </w:r>
      <w:r w:rsidR="003A46B1" w:rsidRPr="0048760E">
        <w:rPr>
          <w:rFonts w:ascii="メイリオ" w:eastAsia="メイリオ" w:hAnsi="メイリオ" w:cs="メイリオ"/>
          <w:sz w:val="21"/>
          <w:szCs w:val="21"/>
        </w:rPr>
        <w:t>「イオンモール行き」</w:t>
      </w:r>
      <w:r w:rsidR="003A46B1">
        <w:rPr>
          <w:rFonts w:ascii="メイリオ" w:eastAsia="メイリオ" w:hAnsi="メイリオ" w:cs="メイリオ" w:hint="eastAsia"/>
          <w:sz w:val="21"/>
          <w:szCs w:val="21"/>
        </w:rPr>
        <w:t>・</w:t>
      </w:r>
      <w:r w:rsidR="003A46B1" w:rsidRPr="0048760E">
        <w:rPr>
          <w:rFonts w:ascii="メイリオ" w:eastAsia="メイリオ" w:hAnsi="メイリオ" w:cs="メイリオ"/>
          <w:sz w:val="21"/>
          <w:szCs w:val="21"/>
        </w:rPr>
        <w:t>「東村山駅行き」の「東大和病院」下車徒歩１分</w:t>
      </w:r>
    </w:p>
    <w:sectPr w:rsidR="003A46B1" w:rsidRPr="00A532E8" w:rsidSect="00D93AEE">
      <w:headerReference w:type="default" r:id="rId9"/>
      <w:footerReference w:type="default" r:id="rId10"/>
      <w:footnotePr>
        <w:numRestart w:val="eachPage"/>
      </w:footnotePr>
      <w:type w:val="continuous"/>
      <w:pgSz w:w="11906" w:h="16838" w:code="9"/>
      <w:pgMar w:top="1134" w:right="1134" w:bottom="1134" w:left="1134" w:header="284" w:footer="284" w:gutter="0"/>
      <w:pgNumType w:start="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A392" w14:textId="77777777" w:rsidR="002E5307" w:rsidRDefault="002E5307">
      <w:r>
        <w:separator/>
      </w:r>
    </w:p>
  </w:endnote>
  <w:endnote w:type="continuationSeparator" w:id="0">
    <w:p w14:paraId="73490D0A" w14:textId="77777777" w:rsidR="002E5307" w:rsidRDefault="002E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3576" w14:textId="77777777" w:rsidR="00C077E5" w:rsidRDefault="00C077E5">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BD62" w14:textId="77777777" w:rsidR="002E5307" w:rsidRDefault="002E5307">
      <w:r>
        <w:rPr>
          <w:rFonts w:ascii="ＭＳ 明朝"/>
          <w:color w:val="auto"/>
          <w:sz w:val="2"/>
          <w:szCs w:val="2"/>
        </w:rPr>
        <w:continuationSeparator/>
      </w:r>
    </w:p>
  </w:footnote>
  <w:footnote w:type="continuationSeparator" w:id="0">
    <w:p w14:paraId="7716D3F5" w14:textId="77777777" w:rsidR="002E5307" w:rsidRDefault="002E5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9A9" w14:textId="77777777" w:rsidR="00C077E5" w:rsidRDefault="00C077E5">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2B"/>
    <w:multiLevelType w:val="hybridMultilevel"/>
    <w:tmpl w:val="E08A8DB8"/>
    <w:lvl w:ilvl="0" w:tplc="F9FE337E">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C137907"/>
    <w:multiLevelType w:val="hybridMultilevel"/>
    <w:tmpl w:val="A0C2CDC2"/>
    <w:lvl w:ilvl="0" w:tplc="400ED6B6">
      <w:start w:val="2"/>
      <w:numFmt w:val="bullet"/>
      <w:lvlText w:val="＊"/>
      <w:lvlJc w:val="left"/>
      <w:pPr>
        <w:tabs>
          <w:tab w:val="num" w:pos="2325"/>
        </w:tabs>
        <w:ind w:left="2325" w:hanging="360"/>
      </w:pPr>
      <w:rPr>
        <w:rFonts w:ascii="ＭＳ 明朝" w:eastAsia="ＭＳ 明朝" w:hAnsi="ＭＳ 明朝" w:hint="eastAsia"/>
      </w:rPr>
    </w:lvl>
    <w:lvl w:ilvl="1" w:tplc="0409000B">
      <w:start w:val="1"/>
      <w:numFmt w:val="bullet"/>
      <w:lvlText w:val=""/>
      <w:lvlJc w:val="left"/>
      <w:pPr>
        <w:tabs>
          <w:tab w:val="num" w:pos="2805"/>
        </w:tabs>
        <w:ind w:left="2805" w:hanging="420"/>
      </w:pPr>
      <w:rPr>
        <w:rFonts w:ascii="Wingdings" w:hAnsi="Wingdings" w:cs="Times New Roman" w:hint="default"/>
      </w:rPr>
    </w:lvl>
    <w:lvl w:ilvl="2" w:tplc="0409000D">
      <w:start w:val="1"/>
      <w:numFmt w:val="bullet"/>
      <w:lvlText w:val=""/>
      <w:lvlJc w:val="left"/>
      <w:pPr>
        <w:tabs>
          <w:tab w:val="num" w:pos="3225"/>
        </w:tabs>
        <w:ind w:left="3225" w:hanging="420"/>
      </w:pPr>
      <w:rPr>
        <w:rFonts w:ascii="Wingdings" w:hAnsi="Wingdings" w:cs="Times New Roman" w:hint="default"/>
      </w:rPr>
    </w:lvl>
    <w:lvl w:ilvl="3" w:tplc="04090001">
      <w:start w:val="1"/>
      <w:numFmt w:val="bullet"/>
      <w:lvlText w:val=""/>
      <w:lvlJc w:val="left"/>
      <w:pPr>
        <w:tabs>
          <w:tab w:val="num" w:pos="3645"/>
        </w:tabs>
        <w:ind w:left="3645" w:hanging="420"/>
      </w:pPr>
      <w:rPr>
        <w:rFonts w:ascii="Wingdings" w:hAnsi="Wingdings" w:cs="Times New Roman" w:hint="default"/>
      </w:rPr>
    </w:lvl>
    <w:lvl w:ilvl="4" w:tplc="0409000B">
      <w:start w:val="1"/>
      <w:numFmt w:val="bullet"/>
      <w:lvlText w:val=""/>
      <w:lvlJc w:val="left"/>
      <w:pPr>
        <w:tabs>
          <w:tab w:val="num" w:pos="4065"/>
        </w:tabs>
        <w:ind w:left="4065" w:hanging="420"/>
      </w:pPr>
      <w:rPr>
        <w:rFonts w:ascii="Wingdings" w:hAnsi="Wingdings" w:cs="Times New Roman" w:hint="default"/>
      </w:rPr>
    </w:lvl>
    <w:lvl w:ilvl="5" w:tplc="0409000D">
      <w:start w:val="1"/>
      <w:numFmt w:val="bullet"/>
      <w:lvlText w:val=""/>
      <w:lvlJc w:val="left"/>
      <w:pPr>
        <w:tabs>
          <w:tab w:val="num" w:pos="4485"/>
        </w:tabs>
        <w:ind w:left="4485" w:hanging="420"/>
      </w:pPr>
      <w:rPr>
        <w:rFonts w:ascii="Wingdings" w:hAnsi="Wingdings" w:cs="Times New Roman" w:hint="default"/>
      </w:rPr>
    </w:lvl>
    <w:lvl w:ilvl="6" w:tplc="04090001">
      <w:start w:val="1"/>
      <w:numFmt w:val="bullet"/>
      <w:lvlText w:val=""/>
      <w:lvlJc w:val="left"/>
      <w:pPr>
        <w:tabs>
          <w:tab w:val="num" w:pos="4905"/>
        </w:tabs>
        <w:ind w:left="4905" w:hanging="420"/>
      </w:pPr>
      <w:rPr>
        <w:rFonts w:ascii="Wingdings" w:hAnsi="Wingdings" w:cs="Times New Roman" w:hint="default"/>
      </w:rPr>
    </w:lvl>
    <w:lvl w:ilvl="7" w:tplc="0409000B">
      <w:start w:val="1"/>
      <w:numFmt w:val="bullet"/>
      <w:lvlText w:val=""/>
      <w:lvlJc w:val="left"/>
      <w:pPr>
        <w:tabs>
          <w:tab w:val="num" w:pos="5325"/>
        </w:tabs>
        <w:ind w:left="5325" w:hanging="420"/>
      </w:pPr>
      <w:rPr>
        <w:rFonts w:ascii="Wingdings" w:hAnsi="Wingdings" w:cs="Times New Roman" w:hint="default"/>
      </w:rPr>
    </w:lvl>
    <w:lvl w:ilvl="8" w:tplc="0409000D">
      <w:start w:val="1"/>
      <w:numFmt w:val="bullet"/>
      <w:lvlText w:val=""/>
      <w:lvlJc w:val="left"/>
      <w:pPr>
        <w:tabs>
          <w:tab w:val="num" w:pos="5745"/>
        </w:tabs>
        <w:ind w:left="5745" w:hanging="420"/>
      </w:pPr>
      <w:rPr>
        <w:rFonts w:ascii="Wingdings" w:hAnsi="Wingdings" w:cs="Times New Roman" w:hint="default"/>
      </w:rPr>
    </w:lvl>
  </w:abstractNum>
  <w:abstractNum w:abstractNumId="2" w15:restartNumberingAfterBreak="0">
    <w:nsid w:val="25D502DC"/>
    <w:multiLevelType w:val="hybridMultilevel"/>
    <w:tmpl w:val="2BB045AE"/>
    <w:lvl w:ilvl="0" w:tplc="37AAC36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48E13661"/>
    <w:multiLevelType w:val="hybridMultilevel"/>
    <w:tmpl w:val="EDB023FA"/>
    <w:lvl w:ilvl="0" w:tplc="8DA2F748">
      <w:start w:val="2"/>
      <w:numFmt w:val="decimalEnclosedCircle"/>
      <w:lvlText w:val="%1"/>
      <w:lvlJc w:val="left"/>
      <w:pPr>
        <w:ind w:left="1105" w:hanging="420"/>
      </w:pPr>
      <w:rPr>
        <w:rFonts w:hint="eastAsia"/>
        <w:lang w:val="en-US"/>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BE"/>
    <w:rsid w:val="0000049B"/>
    <w:rsid w:val="000020ED"/>
    <w:rsid w:val="00004F4C"/>
    <w:rsid w:val="00006091"/>
    <w:rsid w:val="00055AFA"/>
    <w:rsid w:val="000B0D14"/>
    <w:rsid w:val="0010443F"/>
    <w:rsid w:val="00113EC6"/>
    <w:rsid w:val="0014340A"/>
    <w:rsid w:val="00146B1D"/>
    <w:rsid w:val="001471A0"/>
    <w:rsid w:val="001514C9"/>
    <w:rsid w:val="00154B48"/>
    <w:rsid w:val="0019421E"/>
    <w:rsid w:val="00195B38"/>
    <w:rsid w:val="001F3E40"/>
    <w:rsid w:val="00201921"/>
    <w:rsid w:val="0023422B"/>
    <w:rsid w:val="002368B6"/>
    <w:rsid w:val="00250B7C"/>
    <w:rsid w:val="0026153C"/>
    <w:rsid w:val="00275088"/>
    <w:rsid w:val="002972BE"/>
    <w:rsid w:val="002B3FFF"/>
    <w:rsid w:val="002C0A4B"/>
    <w:rsid w:val="002C5001"/>
    <w:rsid w:val="002E488C"/>
    <w:rsid w:val="002E5307"/>
    <w:rsid w:val="002F3083"/>
    <w:rsid w:val="002F6A61"/>
    <w:rsid w:val="002F7378"/>
    <w:rsid w:val="002F7791"/>
    <w:rsid w:val="00300C00"/>
    <w:rsid w:val="00332B9E"/>
    <w:rsid w:val="003648AF"/>
    <w:rsid w:val="00382435"/>
    <w:rsid w:val="003902FB"/>
    <w:rsid w:val="003A46B1"/>
    <w:rsid w:val="003E2683"/>
    <w:rsid w:val="003F5A82"/>
    <w:rsid w:val="003F5CFF"/>
    <w:rsid w:val="00400BEC"/>
    <w:rsid w:val="00404006"/>
    <w:rsid w:val="0041288C"/>
    <w:rsid w:val="004131C0"/>
    <w:rsid w:val="004308B5"/>
    <w:rsid w:val="0043223D"/>
    <w:rsid w:val="00437E91"/>
    <w:rsid w:val="00451BBE"/>
    <w:rsid w:val="0047253F"/>
    <w:rsid w:val="00475DF2"/>
    <w:rsid w:val="004A0A01"/>
    <w:rsid w:val="004A4723"/>
    <w:rsid w:val="004B5533"/>
    <w:rsid w:val="004C25BA"/>
    <w:rsid w:val="004D27F3"/>
    <w:rsid w:val="004D6391"/>
    <w:rsid w:val="004E589A"/>
    <w:rsid w:val="005232EC"/>
    <w:rsid w:val="005447C1"/>
    <w:rsid w:val="00564881"/>
    <w:rsid w:val="00565B1B"/>
    <w:rsid w:val="00576911"/>
    <w:rsid w:val="00577666"/>
    <w:rsid w:val="00597645"/>
    <w:rsid w:val="005A5494"/>
    <w:rsid w:val="005C22AA"/>
    <w:rsid w:val="005D1D49"/>
    <w:rsid w:val="005D570F"/>
    <w:rsid w:val="005D7F08"/>
    <w:rsid w:val="005E33DC"/>
    <w:rsid w:val="0060417C"/>
    <w:rsid w:val="0064159D"/>
    <w:rsid w:val="00646A30"/>
    <w:rsid w:val="00675A28"/>
    <w:rsid w:val="00687C6F"/>
    <w:rsid w:val="006A23B2"/>
    <w:rsid w:val="006B33A1"/>
    <w:rsid w:val="006B5958"/>
    <w:rsid w:val="006C2BEE"/>
    <w:rsid w:val="006D7A05"/>
    <w:rsid w:val="00717380"/>
    <w:rsid w:val="007342AF"/>
    <w:rsid w:val="0077482A"/>
    <w:rsid w:val="007930DE"/>
    <w:rsid w:val="007A60DA"/>
    <w:rsid w:val="007B6EAE"/>
    <w:rsid w:val="007D57C7"/>
    <w:rsid w:val="007D7B05"/>
    <w:rsid w:val="007F7F68"/>
    <w:rsid w:val="00807D2C"/>
    <w:rsid w:val="00817FA1"/>
    <w:rsid w:val="00822AB9"/>
    <w:rsid w:val="00834BC3"/>
    <w:rsid w:val="008555E4"/>
    <w:rsid w:val="00857B94"/>
    <w:rsid w:val="008C3DFA"/>
    <w:rsid w:val="008D1614"/>
    <w:rsid w:val="008E4C6F"/>
    <w:rsid w:val="00900B98"/>
    <w:rsid w:val="00907255"/>
    <w:rsid w:val="009152DA"/>
    <w:rsid w:val="00933115"/>
    <w:rsid w:val="0093387B"/>
    <w:rsid w:val="009338EF"/>
    <w:rsid w:val="00937F80"/>
    <w:rsid w:val="00940BEE"/>
    <w:rsid w:val="009778E1"/>
    <w:rsid w:val="00984965"/>
    <w:rsid w:val="009850D3"/>
    <w:rsid w:val="00994DC5"/>
    <w:rsid w:val="009A3525"/>
    <w:rsid w:val="009B4ECF"/>
    <w:rsid w:val="009C49BD"/>
    <w:rsid w:val="009D2EFB"/>
    <w:rsid w:val="009D3B2E"/>
    <w:rsid w:val="009F48AA"/>
    <w:rsid w:val="00A00FA7"/>
    <w:rsid w:val="00A04D7C"/>
    <w:rsid w:val="00A117C9"/>
    <w:rsid w:val="00A3231E"/>
    <w:rsid w:val="00A532E8"/>
    <w:rsid w:val="00A6257E"/>
    <w:rsid w:val="00A65ABD"/>
    <w:rsid w:val="00A96C25"/>
    <w:rsid w:val="00AA5F14"/>
    <w:rsid w:val="00AB73AD"/>
    <w:rsid w:val="00B00C8F"/>
    <w:rsid w:val="00B0539B"/>
    <w:rsid w:val="00B2360D"/>
    <w:rsid w:val="00B470CC"/>
    <w:rsid w:val="00B657FB"/>
    <w:rsid w:val="00B71B45"/>
    <w:rsid w:val="00B97707"/>
    <w:rsid w:val="00BA309C"/>
    <w:rsid w:val="00BA5552"/>
    <w:rsid w:val="00BD066C"/>
    <w:rsid w:val="00BF7F38"/>
    <w:rsid w:val="00C077E5"/>
    <w:rsid w:val="00C11C43"/>
    <w:rsid w:val="00C51BCA"/>
    <w:rsid w:val="00C7178C"/>
    <w:rsid w:val="00C71EDC"/>
    <w:rsid w:val="00C9305C"/>
    <w:rsid w:val="00CC4097"/>
    <w:rsid w:val="00D14A16"/>
    <w:rsid w:val="00D15C1A"/>
    <w:rsid w:val="00D45915"/>
    <w:rsid w:val="00D610A7"/>
    <w:rsid w:val="00D61CD3"/>
    <w:rsid w:val="00D93AEE"/>
    <w:rsid w:val="00DA5EA3"/>
    <w:rsid w:val="00DC0CC3"/>
    <w:rsid w:val="00DC4184"/>
    <w:rsid w:val="00DE1F11"/>
    <w:rsid w:val="00DE44F1"/>
    <w:rsid w:val="00E559E5"/>
    <w:rsid w:val="00E6709F"/>
    <w:rsid w:val="00E70F85"/>
    <w:rsid w:val="00E745BD"/>
    <w:rsid w:val="00E9194A"/>
    <w:rsid w:val="00E91A79"/>
    <w:rsid w:val="00EC70DA"/>
    <w:rsid w:val="00ED14E1"/>
    <w:rsid w:val="00EE0BAA"/>
    <w:rsid w:val="00EF2C6D"/>
    <w:rsid w:val="00EF427B"/>
    <w:rsid w:val="00F02762"/>
    <w:rsid w:val="00F10683"/>
    <w:rsid w:val="00F23D6B"/>
    <w:rsid w:val="00F43C16"/>
    <w:rsid w:val="00F44A2C"/>
    <w:rsid w:val="00FA4BED"/>
    <w:rsid w:val="00FB67DB"/>
    <w:rsid w:val="00FC355B"/>
    <w:rsid w:val="00FD2710"/>
    <w:rsid w:val="00FE1A4D"/>
    <w:rsid w:val="00FE42BF"/>
    <w:rsid w:val="00FF0C1B"/>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1770BA3"/>
  <w15:chartTrackingRefBased/>
  <w15:docId w15:val="{F961576F-1293-4036-BE49-1B333B7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24"/>
    </w:pPr>
    <w:rPr>
      <w:rFonts w:ascii="ＭＳ 明朝" w:eastAsia="HG丸ｺﾞｼｯｸM-PRO" w:hAnsi="Century"/>
      <w:sz w:val="22"/>
      <w:szCs w:val="22"/>
    </w:rPr>
  </w:style>
  <w:style w:type="table" w:styleId="a6">
    <w:name w:val="Table Grid"/>
    <w:basedOn w:val="a1"/>
    <w:rsid w:val="00DA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5A5494"/>
    <w:rPr>
      <w:rFonts w:ascii="Arial" w:eastAsia="ＭＳ ゴシック" w:hAnsi="Arial"/>
      <w:sz w:val="18"/>
      <w:szCs w:val="18"/>
    </w:rPr>
  </w:style>
  <w:style w:type="character" w:customStyle="1" w:styleId="a8">
    <w:name w:val="吹き出し (文字)"/>
    <w:link w:val="a7"/>
    <w:rsid w:val="005A5494"/>
    <w:rPr>
      <w:rFonts w:ascii="Arial" w:eastAsia="ＭＳ ゴシック" w:hAnsi="Arial" w:cs="Times New Roman"/>
      <w:color w:val="000000"/>
      <w:sz w:val="18"/>
      <w:szCs w:val="18"/>
    </w:rPr>
  </w:style>
  <w:style w:type="paragraph" w:styleId="Web">
    <w:name w:val="Normal (Web)"/>
    <w:basedOn w:val="a"/>
    <w:uiPriority w:val="99"/>
    <w:unhideWhenUsed/>
    <w:rsid w:val="003A46B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9">
    <w:name w:val="Strong"/>
    <w:uiPriority w:val="22"/>
    <w:qFormat/>
    <w:rsid w:val="003A46B1"/>
    <w:rPr>
      <w:b/>
      <w:bCs/>
    </w:rPr>
  </w:style>
  <w:style w:type="character" w:styleId="aa">
    <w:name w:val="Hyperlink"/>
    <w:rsid w:val="00A532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l-ymt.com/img/contents/ma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1387</Words>
  <Characters>402</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東京都指定</vt:lpstr>
      <vt:lpstr>東京都指定</vt:lpstr>
    </vt:vector>
  </TitlesOfParts>
  <Company/>
  <LinksUpToDate>false</LinksUpToDate>
  <CharactersWithSpaces>1786</CharactersWithSpaces>
  <SharedDoc>false</SharedDoc>
  <HLinks>
    <vt:vector size="6" baseType="variant">
      <vt:variant>
        <vt:i4>2424868</vt:i4>
      </vt:variant>
      <vt:variant>
        <vt:i4>-1</vt:i4>
      </vt:variant>
      <vt:variant>
        <vt:i4>1031</vt:i4>
      </vt:variant>
      <vt:variant>
        <vt:i4>1</vt:i4>
      </vt:variant>
      <vt:variant>
        <vt:lpwstr>http://www.cil-ymt.com/img/contents/map.jpg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東京都指定</dc:title>
  <dc:subject/>
  <dc:creator>大里宣之</dc:creator>
  <cp:keywords/>
  <cp:lastModifiedBy>member</cp:lastModifiedBy>
  <cp:revision>2</cp:revision>
  <cp:lastPrinted>2015-04-27T02:40:00Z</cp:lastPrinted>
  <dcterms:created xsi:type="dcterms:W3CDTF">2021-09-30T01:19:00Z</dcterms:created>
  <dcterms:modified xsi:type="dcterms:W3CDTF">2021-09-30T01:19:00Z</dcterms:modified>
</cp:coreProperties>
</file>