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26"/>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1"/>
      </w:tblGrid>
      <w:tr w:rsidR="001514C9" w:rsidRPr="001514C9" w14:paraId="63E7A72D" w14:textId="77777777" w:rsidTr="001514C9">
        <w:trPr>
          <w:trHeight w:val="1666"/>
        </w:trPr>
        <w:tc>
          <w:tcPr>
            <w:tcW w:w="9651" w:type="dxa"/>
            <w:tcBorders>
              <w:top w:val="double" w:sz="4" w:space="0" w:color="000000"/>
              <w:left w:val="double" w:sz="4" w:space="0" w:color="000000"/>
              <w:bottom w:val="double" w:sz="4" w:space="0" w:color="000000"/>
              <w:right w:val="double" w:sz="4" w:space="0" w:color="000000"/>
            </w:tcBorders>
          </w:tcPr>
          <w:p w14:paraId="270C0C97" w14:textId="71C9B28E" w:rsidR="001514C9" w:rsidRPr="003A46B1"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8"/>
              </w:rPr>
            </w:pPr>
            <w:r w:rsidRPr="003A46B1">
              <w:rPr>
                <w:rFonts w:ascii="メイリオ" w:eastAsia="メイリオ" w:hAnsi="メイリオ" w:cs="メイリオ" w:hint="eastAsia"/>
                <w:bCs/>
                <w:spacing w:val="20"/>
                <w:sz w:val="22"/>
                <w:szCs w:val="28"/>
              </w:rPr>
              <w:t>特定非営利活動法人　自立生活センター</w:t>
            </w:r>
            <w:r w:rsidR="005662AB">
              <w:rPr>
                <w:rFonts w:ascii="メイリオ" w:eastAsia="メイリオ" w:hAnsi="メイリオ" w:cs="メイリオ" w:hint="eastAsia"/>
                <w:bCs/>
                <w:spacing w:val="20"/>
                <w:sz w:val="22"/>
                <w:szCs w:val="28"/>
              </w:rPr>
              <w:t>・</w:t>
            </w:r>
            <w:r w:rsidRPr="003A46B1">
              <w:rPr>
                <w:rFonts w:ascii="メイリオ" w:eastAsia="メイリオ" w:hAnsi="メイリオ" w:cs="メイリオ" w:hint="eastAsia"/>
                <w:bCs/>
                <w:spacing w:val="20"/>
                <w:sz w:val="22"/>
                <w:szCs w:val="28"/>
              </w:rPr>
              <w:t>東大和</w:t>
            </w:r>
          </w:p>
          <w:p w14:paraId="144BCE9B" w14:textId="545F6001" w:rsidR="001514C9" w:rsidRPr="001514C9"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4"/>
              </w:rPr>
            </w:pPr>
            <w:r w:rsidRPr="001514C9">
              <w:rPr>
                <w:rFonts w:ascii="メイリオ" w:eastAsia="メイリオ" w:hAnsi="メイリオ" w:cs="メイリオ" w:hint="eastAsia"/>
                <w:b/>
                <w:bCs/>
                <w:spacing w:val="20"/>
                <w:sz w:val="24"/>
                <w:szCs w:val="24"/>
              </w:rPr>
              <w:t>重度訪問介護従業者養成研修基礎課程・追加課程（通学）</w:t>
            </w:r>
          </w:p>
          <w:p w14:paraId="3B41CA4E" w14:textId="77777777" w:rsidR="001514C9" w:rsidRPr="001514C9" w:rsidRDefault="001514C9" w:rsidP="001514C9">
            <w:pPr>
              <w:suppressAutoHyphens/>
              <w:kinsoku w:val="0"/>
              <w:autoSpaceDE w:val="0"/>
              <w:autoSpaceDN w:val="0"/>
              <w:spacing w:line="440" w:lineRule="exact"/>
              <w:jc w:val="center"/>
              <w:rPr>
                <w:rFonts w:ascii="メイリオ" w:eastAsia="メイリオ" w:hAnsi="メイリオ" w:cs="メイリオ"/>
                <w:spacing w:val="20"/>
                <w:sz w:val="20"/>
              </w:rPr>
            </w:pPr>
            <w:r w:rsidRPr="001514C9">
              <w:rPr>
                <w:rFonts w:ascii="メイリオ" w:eastAsia="メイリオ" w:hAnsi="メイリオ" w:cs="メイリオ" w:hint="eastAsia"/>
                <w:b/>
                <w:bCs/>
                <w:spacing w:val="20"/>
                <w:sz w:val="36"/>
                <w:szCs w:val="40"/>
              </w:rPr>
              <w:t>開催要項</w:t>
            </w:r>
          </w:p>
          <w:p w14:paraId="65FADC70" w14:textId="69467E95" w:rsidR="001514C9" w:rsidRPr="003A46B1" w:rsidRDefault="00933115" w:rsidP="001514C9">
            <w:pPr>
              <w:suppressAutoHyphens/>
              <w:kinsoku w:val="0"/>
              <w:autoSpaceDE w:val="0"/>
              <w:autoSpaceDN w:val="0"/>
              <w:spacing w:line="320" w:lineRule="exact"/>
              <w:jc w:val="center"/>
              <w:rPr>
                <w:rFonts w:ascii="メイリオ" w:eastAsia="メイリオ" w:hAnsi="メイリオ" w:cs="メイリオ"/>
                <w:color w:val="auto"/>
                <w:spacing w:val="2"/>
                <w:sz w:val="20"/>
                <w:szCs w:val="20"/>
              </w:rPr>
            </w:pPr>
            <w:r>
              <w:rPr>
                <w:rFonts w:ascii="メイリオ" w:eastAsia="メイリオ" w:hAnsi="メイリオ" w:cs="メイリオ" w:hint="eastAsia"/>
                <w:bCs/>
                <w:spacing w:val="20"/>
                <w:szCs w:val="24"/>
              </w:rPr>
              <w:t>令和</w:t>
            </w:r>
            <w:r w:rsidR="0099562F">
              <w:rPr>
                <w:rFonts w:ascii="メイリオ" w:eastAsia="メイリオ" w:hAnsi="メイリオ" w:cs="メイリオ" w:hint="eastAsia"/>
                <w:bCs/>
                <w:spacing w:val="20"/>
                <w:szCs w:val="24"/>
              </w:rPr>
              <w:t>5</w:t>
            </w:r>
            <w:r w:rsidR="001514C9" w:rsidRPr="003A46B1">
              <w:rPr>
                <w:rFonts w:ascii="メイリオ" w:eastAsia="メイリオ" w:hAnsi="メイリオ" w:cs="メイリオ" w:hint="eastAsia"/>
                <w:bCs/>
                <w:spacing w:val="20"/>
                <w:szCs w:val="24"/>
              </w:rPr>
              <w:t>年度（２０</w:t>
            </w:r>
            <w:r>
              <w:rPr>
                <w:rFonts w:ascii="メイリオ" w:eastAsia="メイリオ" w:hAnsi="メイリオ" w:cs="メイリオ" w:hint="eastAsia"/>
                <w:bCs/>
                <w:spacing w:val="20"/>
                <w:szCs w:val="24"/>
              </w:rPr>
              <w:t>２</w:t>
            </w:r>
            <w:r w:rsidR="00C1784E">
              <w:rPr>
                <w:rFonts w:ascii="メイリオ" w:eastAsia="メイリオ" w:hAnsi="メイリオ" w:cs="メイリオ" w:hint="eastAsia"/>
                <w:bCs/>
                <w:spacing w:val="20"/>
                <w:szCs w:val="24"/>
              </w:rPr>
              <w:t>３</w:t>
            </w:r>
            <w:r w:rsidR="001514C9" w:rsidRPr="003A46B1">
              <w:rPr>
                <w:rFonts w:ascii="メイリオ" w:eastAsia="メイリオ" w:hAnsi="メイリオ" w:cs="メイリオ" w:hint="eastAsia"/>
                <w:bCs/>
                <w:spacing w:val="20"/>
                <w:szCs w:val="24"/>
              </w:rPr>
              <w:t>年度）</w:t>
            </w:r>
          </w:p>
        </w:tc>
      </w:tr>
    </w:tbl>
    <w:p w14:paraId="4905582B" w14:textId="77777777" w:rsidR="00D93AEE" w:rsidRDefault="00D93AEE" w:rsidP="001514C9">
      <w:pPr>
        <w:spacing w:line="320" w:lineRule="exact"/>
        <w:rPr>
          <w:rFonts w:ascii="メイリオ" w:eastAsia="メイリオ" w:hAnsi="メイリオ" w:cs="メイリオ"/>
          <w:spacing w:val="2"/>
          <w:sz w:val="22"/>
          <w:szCs w:val="22"/>
        </w:rPr>
      </w:pPr>
    </w:p>
    <w:p w14:paraId="6D1435E5" w14:textId="77777777" w:rsidR="006B5958" w:rsidRDefault="006B5958" w:rsidP="001514C9">
      <w:pPr>
        <w:spacing w:line="320" w:lineRule="exact"/>
        <w:rPr>
          <w:rFonts w:ascii="メイリオ" w:eastAsia="メイリオ" w:hAnsi="メイリオ" w:cs="メイリオ"/>
          <w:spacing w:val="2"/>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331"/>
      </w:tblGrid>
      <w:tr w:rsidR="001514C9" w:rsidRPr="002C0A4B" w14:paraId="1996E814" w14:textId="77777777" w:rsidTr="00822AB9">
        <w:trPr>
          <w:trHeight w:val="887"/>
        </w:trPr>
        <w:tc>
          <w:tcPr>
            <w:tcW w:w="2450" w:type="dxa"/>
            <w:shd w:val="clear" w:color="auto" w:fill="auto"/>
            <w:vAlign w:val="center"/>
          </w:tcPr>
          <w:p w14:paraId="3B648EF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１、目的</w:t>
            </w:r>
          </w:p>
        </w:tc>
        <w:tc>
          <w:tcPr>
            <w:tcW w:w="7331" w:type="dxa"/>
            <w:shd w:val="clear" w:color="auto" w:fill="auto"/>
            <w:vAlign w:val="center"/>
          </w:tcPr>
          <w:p w14:paraId="1BCCC46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の肢体不自由者であって常時介護を要する障害者等のニーズに対応した必要な知識・技能を有する重度訪問介護従業者養成するため、東京都の指定を受け、「東京都重度訪問介護従業者養成研修基礎課程・追加課程（通学形式）」を実施します。</w:t>
            </w:r>
          </w:p>
        </w:tc>
      </w:tr>
      <w:tr w:rsidR="001514C9" w:rsidRPr="00FE42BF" w14:paraId="7DF22C14" w14:textId="77777777" w:rsidTr="00822AB9">
        <w:trPr>
          <w:trHeight w:val="1903"/>
        </w:trPr>
        <w:tc>
          <w:tcPr>
            <w:tcW w:w="2450" w:type="dxa"/>
            <w:shd w:val="clear" w:color="auto" w:fill="auto"/>
            <w:vAlign w:val="center"/>
          </w:tcPr>
          <w:p w14:paraId="4D52002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２、開催期間</w:t>
            </w:r>
          </w:p>
        </w:tc>
        <w:tc>
          <w:tcPr>
            <w:tcW w:w="7331" w:type="dxa"/>
            <w:shd w:val="clear" w:color="auto" w:fill="auto"/>
            <w:vAlign w:val="center"/>
          </w:tcPr>
          <w:p w14:paraId="2BD1986C" w14:textId="7DC7E2C1"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15</w:t>
            </w:r>
            <w:r w:rsidRPr="00404006">
              <w:rPr>
                <w:rFonts w:ascii="HG丸ｺﾞｼｯｸM-PRO" w:eastAsia="HG丸ｺﾞｼｯｸM-PRO" w:hAnsi="HG丸ｺﾞｼｯｸM-PRO" w:cs="メイリオ" w:hint="eastAsia"/>
                <w:color w:val="auto"/>
                <w:kern w:val="2"/>
                <w:sz w:val="22"/>
                <w:szCs w:val="22"/>
              </w:rPr>
              <w:t>日～</w:t>
            </w:r>
            <w:r w:rsidR="005561E8">
              <w:rPr>
                <w:rFonts w:ascii="HG丸ｺﾞｼｯｸM-PRO" w:eastAsia="HG丸ｺﾞｼｯｸM-PRO" w:hAnsi="HG丸ｺﾞｼｯｸM-PRO" w:cs="メイリオ" w:hint="eastAsia"/>
                <w:color w:val="auto"/>
                <w:kern w:val="2"/>
                <w:sz w:val="22"/>
                <w:szCs w:val="22"/>
              </w:rPr>
              <w:t>30</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１</w:t>
            </w:r>
            <w:r w:rsidRPr="00404006">
              <w:rPr>
                <w:rFonts w:ascii="HG丸ｺﾞｼｯｸM-PRO" w:eastAsia="HG丸ｺﾞｼｯｸM-PRO" w:hAnsi="HG丸ｺﾞｼｯｸM-PRO" w:cs="メイリオ" w:hint="eastAsia"/>
                <w:color w:val="auto"/>
                <w:kern w:val="2"/>
                <w:sz w:val="22"/>
                <w:szCs w:val="22"/>
              </w:rPr>
              <w:t>回）</w:t>
            </w:r>
          </w:p>
          <w:p w14:paraId="22D12713" w14:textId="718BFBB4"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13</w:t>
            </w:r>
            <w:r w:rsidRPr="00404006">
              <w:rPr>
                <w:rFonts w:ascii="HG丸ｺﾞｼｯｸM-PRO" w:eastAsia="HG丸ｺﾞｼｯｸM-PRO" w:hAnsi="HG丸ｺﾞｼｯｸM-PRO" w:cs="メイリオ" w:hint="eastAsia"/>
                <w:color w:val="auto"/>
                <w:kern w:val="2"/>
                <w:sz w:val="22"/>
                <w:szCs w:val="22"/>
              </w:rPr>
              <w:t>日～</w:t>
            </w:r>
            <w:r w:rsidR="005561E8">
              <w:rPr>
                <w:rFonts w:ascii="HG丸ｺﾞｼｯｸM-PRO" w:eastAsia="HG丸ｺﾞｼｯｸM-PRO" w:hAnsi="HG丸ｺﾞｼｯｸM-PRO" w:cs="メイリオ" w:hint="eastAsia"/>
                <w:color w:val="auto"/>
                <w:kern w:val="2"/>
                <w:sz w:val="22"/>
                <w:szCs w:val="22"/>
              </w:rPr>
              <w:t>31</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回）</w:t>
            </w:r>
          </w:p>
          <w:p w14:paraId="4CD4D473" w14:textId="3857D14D"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10</w:t>
            </w:r>
            <w:r w:rsidRPr="00404006">
              <w:rPr>
                <w:rFonts w:ascii="HG丸ｺﾞｼｯｸM-PRO" w:eastAsia="HG丸ｺﾞｼｯｸM-PRO" w:hAnsi="HG丸ｺﾞｼｯｸM-PRO" w:cs="メイリオ" w:hint="eastAsia"/>
                <w:color w:val="auto"/>
                <w:kern w:val="2"/>
                <w:sz w:val="22"/>
                <w:szCs w:val="22"/>
              </w:rPr>
              <w:t>日～</w:t>
            </w:r>
            <w:r w:rsidR="005561E8">
              <w:rPr>
                <w:rFonts w:ascii="HG丸ｺﾞｼｯｸM-PRO" w:eastAsia="HG丸ｺﾞｼｯｸM-PRO" w:hAnsi="HG丸ｺﾞｼｯｸM-PRO" w:cs="メイリオ" w:hint="eastAsia"/>
                <w:color w:val="auto"/>
                <w:kern w:val="2"/>
                <w:sz w:val="22"/>
                <w:szCs w:val="22"/>
              </w:rPr>
              <w:t>30</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回）</w:t>
            </w:r>
          </w:p>
          <w:p w14:paraId="1BE723BC" w14:textId="1A4B0246"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7</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8</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31</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回）</w:t>
            </w:r>
          </w:p>
          <w:p w14:paraId="0D52A29D" w14:textId="47F18C00"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8</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12</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31</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回）</w:t>
            </w:r>
          </w:p>
          <w:p w14:paraId="3635272B" w14:textId="2382A4E9"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30</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回）</w:t>
            </w:r>
          </w:p>
          <w:p w14:paraId="34E05D81" w14:textId="0DB4333C"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10</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14</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w:t>
            </w:r>
            <w:r w:rsidR="00AB1436">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7</w:t>
            </w:r>
            <w:r w:rsidRPr="00404006">
              <w:rPr>
                <w:rFonts w:ascii="HG丸ｺﾞｼｯｸM-PRO" w:eastAsia="HG丸ｺﾞｼｯｸM-PRO" w:hAnsi="HG丸ｺﾞｼｯｸM-PRO" w:cs="メイリオ" w:hint="eastAsia"/>
                <w:color w:val="auto"/>
                <w:kern w:val="2"/>
                <w:sz w:val="22"/>
                <w:szCs w:val="22"/>
              </w:rPr>
              <w:t>回）</w:t>
            </w:r>
          </w:p>
          <w:p w14:paraId="23C44453" w14:textId="0EE72198" w:rsidR="00AB1436" w:rsidRDefault="00AB143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Pr>
                <w:rFonts w:ascii="HG丸ｺﾞｼｯｸM-PRO" w:eastAsia="HG丸ｺﾞｼｯｸM-PRO" w:hAnsi="HG丸ｺﾞｼｯｸM-PRO" w:cs="メイリオ" w:hint="eastAsia"/>
                <w:color w:val="auto"/>
                <w:kern w:val="2"/>
                <w:sz w:val="22"/>
                <w:szCs w:val="22"/>
              </w:rPr>
              <w:t>令和5年　10月21日～31日（第8回）</w:t>
            </w:r>
          </w:p>
          <w:p w14:paraId="1E6FFCA6" w14:textId="240F4750"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11</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11</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30</w:t>
            </w:r>
            <w:r w:rsidRPr="00404006">
              <w:rPr>
                <w:rFonts w:ascii="HG丸ｺﾞｼｯｸM-PRO" w:eastAsia="HG丸ｺﾞｼｯｸM-PRO" w:hAnsi="HG丸ｺﾞｼｯｸM-PRO" w:cs="メイリオ" w:hint="eastAsia"/>
                <w:color w:val="auto"/>
                <w:kern w:val="2"/>
                <w:sz w:val="22"/>
                <w:szCs w:val="22"/>
              </w:rPr>
              <w:t>日（第</w:t>
            </w:r>
            <w:r w:rsidR="00AB1436">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回）</w:t>
            </w:r>
          </w:p>
          <w:p w14:paraId="493C3D87" w14:textId="0ED3A83F"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年　1</w:t>
            </w:r>
            <w:r w:rsidR="0099562F">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31</w:t>
            </w:r>
            <w:r w:rsidRPr="00404006">
              <w:rPr>
                <w:rFonts w:ascii="HG丸ｺﾞｼｯｸM-PRO" w:eastAsia="HG丸ｺﾞｼｯｸM-PRO" w:hAnsi="HG丸ｺﾞｼｯｸM-PRO" w:cs="メイリオ" w:hint="eastAsia"/>
                <w:color w:val="auto"/>
                <w:kern w:val="2"/>
                <w:sz w:val="22"/>
                <w:szCs w:val="22"/>
              </w:rPr>
              <w:t>日（第</w:t>
            </w:r>
            <w:r w:rsidR="00AB1436">
              <w:rPr>
                <w:rFonts w:ascii="HG丸ｺﾞｼｯｸM-PRO" w:eastAsia="HG丸ｺﾞｼｯｸM-PRO" w:hAnsi="HG丸ｺﾞｼｯｸM-PRO" w:cs="メイリオ" w:hint="eastAsia"/>
                <w:color w:val="auto"/>
                <w:kern w:val="2"/>
                <w:sz w:val="22"/>
                <w:szCs w:val="22"/>
              </w:rPr>
              <w:t>10</w:t>
            </w:r>
            <w:r w:rsidRPr="00404006">
              <w:rPr>
                <w:rFonts w:ascii="HG丸ｺﾞｼｯｸM-PRO" w:eastAsia="HG丸ｺﾞｼｯｸM-PRO" w:hAnsi="HG丸ｺﾞｼｯｸM-PRO" w:cs="メイリオ" w:hint="eastAsia"/>
                <w:color w:val="auto"/>
                <w:kern w:val="2"/>
                <w:sz w:val="22"/>
                <w:szCs w:val="22"/>
              </w:rPr>
              <w:t>回）</w:t>
            </w:r>
          </w:p>
          <w:p w14:paraId="271139FD" w14:textId="3F478D2B"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月</w:t>
            </w:r>
            <w:r w:rsidR="000F11B2">
              <w:rPr>
                <w:rFonts w:ascii="HG丸ｺﾞｼｯｸM-PRO" w:eastAsia="HG丸ｺﾞｼｯｸM-PRO" w:hAnsi="HG丸ｺﾞｼｯｸM-PRO" w:cs="メイリオ" w:hint="eastAsia"/>
                <w:color w:val="auto"/>
                <w:kern w:val="2"/>
                <w:sz w:val="22"/>
                <w:szCs w:val="22"/>
              </w:rPr>
              <w:t>13</w:t>
            </w:r>
            <w:r w:rsidRPr="00404006">
              <w:rPr>
                <w:rFonts w:ascii="HG丸ｺﾞｼｯｸM-PRO" w:eastAsia="HG丸ｺﾞｼｯｸM-PRO" w:hAnsi="HG丸ｺﾞｼｯｸM-PRO" w:cs="メイリオ" w:hint="eastAsia"/>
                <w:color w:val="auto"/>
                <w:kern w:val="2"/>
                <w:sz w:val="22"/>
                <w:szCs w:val="22"/>
              </w:rPr>
              <w:t>日～</w:t>
            </w:r>
            <w:r w:rsidR="00C443B1">
              <w:rPr>
                <w:rFonts w:ascii="HG丸ｺﾞｼｯｸM-PRO" w:eastAsia="HG丸ｺﾞｼｯｸM-PRO" w:hAnsi="HG丸ｺﾞｼｯｸM-PRO" w:cs="メイリオ" w:hint="eastAsia"/>
                <w:color w:val="auto"/>
                <w:kern w:val="2"/>
                <w:sz w:val="22"/>
                <w:szCs w:val="22"/>
              </w:rPr>
              <w:t>31</w:t>
            </w:r>
            <w:r w:rsidRPr="00404006">
              <w:rPr>
                <w:rFonts w:ascii="HG丸ｺﾞｼｯｸM-PRO" w:eastAsia="HG丸ｺﾞｼｯｸM-PRO" w:hAnsi="HG丸ｺﾞｼｯｸM-PRO" w:cs="メイリオ" w:hint="eastAsia"/>
                <w:color w:val="auto"/>
                <w:kern w:val="2"/>
                <w:sz w:val="22"/>
                <w:szCs w:val="22"/>
              </w:rPr>
              <w:t>日（第</w:t>
            </w:r>
            <w:r w:rsidR="00A3434B">
              <w:rPr>
                <w:rFonts w:ascii="HG丸ｺﾞｼｯｸM-PRO" w:eastAsia="HG丸ｺﾞｼｯｸM-PRO" w:hAnsi="HG丸ｺﾞｼｯｸM-PRO" w:cs="メイリオ" w:hint="eastAsia"/>
                <w:color w:val="auto"/>
                <w:kern w:val="2"/>
                <w:sz w:val="22"/>
                <w:szCs w:val="22"/>
              </w:rPr>
              <w:t>1</w:t>
            </w:r>
            <w:r w:rsidR="00AB1436">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回）</w:t>
            </w:r>
          </w:p>
          <w:p w14:paraId="3B95F8BF" w14:textId="50E7728D" w:rsidR="00AA5F14"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99562F">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 xml:space="preserve">年　</w:t>
            </w:r>
            <w:r w:rsidR="0099562F">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月</w:t>
            </w:r>
            <w:r w:rsidR="007377E4">
              <w:rPr>
                <w:rFonts w:ascii="HG丸ｺﾞｼｯｸM-PRO" w:eastAsia="HG丸ｺﾞｼｯｸM-PRO" w:hAnsi="HG丸ｺﾞｼｯｸM-PRO" w:cs="メイリオ" w:hint="eastAsia"/>
                <w:color w:val="auto"/>
                <w:kern w:val="2"/>
                <w:sz w:val="22"/>
                <w:szCs w:val="22"/>
              </w:rPr>
              <w:t>10</w:t>
            </w:r>
            <w:r w:rsidRPr="00404006">
              <w:rPr>
                <w:rFonts w:ascii="HG丸ｺﾞｼｯｸM-PRO" w:eastAsia="HG丸ｺﾞｼｯｸM-PRO" w:hAnsi="HG丸ｺﾞｼｯｸM-PRO" w:cs="メイリオ" w:hint="eastAsia"/>
                <w:color w:val="auto"/>
                <w:kern w:val="2"/>
                <w:sz w:val="22"/>
                <w:szCs w:val="22"/>
              </w:rPr>
              <w:t>日～</w:t>
            </w:r>
            <w:r w:rsidR="00C65739">
              <w:rPr>
                <w:rFonts w:ascii="HG丸ｺﾞｼｯｸM-PRO" w:eastAsia="HG丸ｺﾞｼｯｸM-PRO" w:hAnsi="HG丸ｺﾞｼｯｸM-PRO" w:cs="メイリオ" w:hint="eastAsia"/>
                <w:color w:val="auto"/>
                <w:kern w:val="2"/>
                <w:sz w:val="22"/>
                <w:szCs w:val="22"/>
              </w:rPr>
              <w:t>29</w:t>
            </w:r>
            <w:r w:rsidRPr="00404006">
              <w:rPr>
                <w:rFonts w:ascii="HG丸ｺﾞｼｯｸM-PRO" w:eastAsia="HG丸ｺﾞｼｯｸM-PRO" w:hAnsi="HG丸ｺﾞｼｯｸM-PRO" w:cs="メイリオ" w:hint="eastAsia"/>
                <w:color w:val="auto"/>
                <w:kern w:val="2"/>
                <w:sz w:val="22"/>
                <w:szCs w:val="22"/>
              </w:rPr>
              <w:t>日（第1</w:t>
            </w:r>
            <w:r w:rsidR="00AB1436">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回）</w:t>
            </w:r>
          </w:p>
          <w:p w14:paraId="50523CC5" w14:textId="10EF10F9" w:rsidR="00D032F5" w:rsidRPr="0099562F" w:rsidRDefault="0099562F" w:rsidP="00404006">
            <w:pPr>
              <w:overflowPunct/>
              <w:adjustRightInd/>
              <w:spacing w:line="320" w:lineRule="exact"/>
              <w:jc w:val="left"/>
              <w:textAlignment w:val="auto"/>
              <w:rPr>
                <w:rFonts w:ascii="HG丸ｺﾞｼｯｸM-PRO" w:eastAsia="HG丸ｺﾞｼｯｸM-PRO" w:hAnsi="HG丸ｺﾞｼｯｸM-PRO" w:cs="メイリオ" w:hint="eastAsia"/>
                <w:color w:val="auto"/>
                <w:spacing w:val="2"/>
                <w:kern w:val="2"/>
                <w:sz w:val="22"/>
                <w:szCs w:val="22"/>
              </w:rPr>
            </w:pPr>
            <w:r>
              <w:rPr>
                <w:rFonts w:ascii="HG丸ｺﾞｼｯｸM-PRO" w:eastAsia="HG丸ｺﾞｼｯｸM-PRO" w:hAnsi="HG丸ｺﾞｼｯｸM-PRO" w:cs="メイリオ" w:hint="eastAsia"/>
                <w:color w:val="auto"/>
                <w:spacing w:val="2"/>
                <w:kern w:val="2"/>
                <w:sz w:val="22"/>
                <w:szCs w:val="22"/>
              </w:rPr>
              <w:t>令和6年　3月</w:t>
            </w:r>
            <w:r w:rsidR="007377E4">
              <w:rPr>
                <w:rFonts w:ascii="HG丸ｺﾞｼｯｸM-PRO" w:eastAsia="HG丸ｺﾞｼｯｸM-PRO" w:hAnsi="HG丸ｺﾞｼｯｸM-PRO" w:cs="メイリオ" w:hint="eastAsia"/>
                <w:color w:val="auto"/>
                <w:spacing w:val="2"/>
                <w:kern w:val="2"/>
                <w:sz w:val="22"/>
                <w:szCs w:val="22"/>
              </w:rPr>
              <w:t>9</w:t>
            </w:r>
            <w:r>
              <w:rPr>
                <w:rFonts w:ascii="HG丸ｺﾞｼｯｸM-PRO" w:eastAsia="HG丸ｺﾞｼｯｸM-PRO" w:hAnsi="HG丸ｺﾞｼｯｸM-PRO" w:cs="メイリオ" w:hint="eastAsia"/>
                <w:color w:val="auto"/>
                <w:spacing w:val="2"/>
                <w:kern w:val="2"/>
                <w:sz w:val="22"/>
                <w:szCs w:val="22"/>
              </w:rPr>
              <w:t>日～</w:t>
            </w:r>
            <w:r w:rsidR="00C443B1">
              <w:rPr>
                <w:rFonts w:ascii="HG丸ｺﾞｼｯｸM-PRO" w:eastAsia="HG丸ｺﾞｼｯｸM-PRO" w:hAnsi="HG丸ｺﾞｼｯｸM-PRO" w:cs="メイリオ" w:hint="eastAsia"/>
                <w:color w:val="auto"/>
                <w:spacing w:val="2"/>
                <w:kern w:val="2"/>
                <w:sz w:val="22"/>
                <w:szCs w:val="22"/>
              </w:rPr>
              <w:t>31</w:t>
            </w:r>
            <w:r>
              <w:rPr>
                <w:rFonts w:ascii="HG丸ｺﾞｼｯｸM-PRO" w:eastAsia="HG丸ｺﾞｼｯｸM-PRO" w:hAnsi="HG丸ｺﾞｼｯｸM-PRO" w:cs="メイリオ" w:hint="eastAsia"/>
                <w:color w:val="auto"/>
                <w:spacing w:val="2"/>
                <w:kern w:val="2"/>
                <w:sz w:val="22"/>
                <w:szCs w:val="22"/>
              </w:rPr>
              <w:t>日（第1</w:t>
            </w:r>
            <w:r w:rsidR="008A093C">
              <w:rPr>
                <w:rFonts w:ascii="HG丸ｺﾞｼｯｸM-PRO" w:eastAsia="HG丸ｺﾞｼｯｸM-PRO" w:hAnsi="HG丸ｺﾞｼｯｸM-PRO" w:cs="メイリオ" w:hint="eastAsia"/>
                <w:color w:val="auto"/>
                <w:spacing w:val="2"/>
                <w:kern w:val="2"/>
                <w:sz w:val="22"/>
                <w:szCs w:val="22"/>
              </w:rPr>
              <w:t>３</w:t>
            </w:r>
            <w:r>
              <w:rPr>
                <w:rFonts w:ascii="HG丸ｺﾞｼｯｸM-PRO" w:eastAsia="HG丸ｺﾞｼｯｸM-PRO" w:hAnsi="HG丸ｺﾞｼｯｸM-PRO" w:cs="メイリオ" w:hint="eastAsia"/>
                <w:color w:val="auto"/>
                <w:spacing w:val="2"/>
                <w:kern w:val="2"/>
                <w:sz w:val="22"/>
                <w:szCs w:val="22"/>
              </w:rPr>
              <w:t>回）</w:t>
            </w:r>
          </w:p>
        </w:tc>
      </w:tr>
      <w:tr w:rsidR="001514C9" w:rsidRPr="004C25BA" w14:paraId="46032EA6" w14:textId="77777777" w:rsidTr="00822AB9">
        <w:trPr>
          <w:trHeight w:val="97"/>
        </w:trPr>
        <w:tc>
          <w:tcPr>
            <w:tcW w:w="2450" w:type="dxa"/>
            <w:shd w:val="clear" w:color="auto" w:fill="auto"/>
            <w:vAlign w:val="center"/>
          </w:tcPr>
          <w:p w14:paraId="4E91E54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３、開催会場</w:t>
            </w:r>
          </w:p>
          <w:p w14:paraId="4E16229F"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w:t>
            </w:r>
          </w:p>
        </w:tc>
        <w:tc>
          <w:tcPr>
            <w:tcW w:w="7331" w:type="dxa"/>
            <w:shd w:val="clear" w:color="auto" w:fill="auto"/>
            <w:vAlign w:val="center"/>
          </w:tcPr>
          <w:p w14:paraId="423B065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○講義、演習会場：自立生活センター東大和</w:t>
            </w:r>
          </w:p>
          <w:p w14:paraId="6D6E92D0"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○実習先：幹福祉会　東大和事業所　利用者宅</w:t>
            </w:r>
          </w:p>
        </w:tc>
      </w:tr>
      <w:tr w:rsidR="001514C9" w:rsidRPr="004C25BA" w14:paraId="7D78A52A" w14:textId="77777777" w:rsidTr="00822AB9">
        <w:trPr>
          <w:trHeight w:val="70"/>
        </w:trPr>
        <w:tc>
          <w:tcPr>
            <w:tcW w:w="2450" w:type="dxa"/>
            <w:shd w:val="clear" w:color="auto" w:fill="auto"/>
            <w:vAlign w:val="center"/>
          </w:tcPr>
          <w:p w14:paraId="03215E2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４、内容</w:t>
            </w:r>
          </w:p>
        </w:tc>
        <w:tc>
          <w:tcPr>
            <w:tcW w:w="7331" w:type="dxa"/>
            <w:shd w:val="clear" w:color="auto" w:fill="auto"/>
          </w:tcPr>
          <w:p w14:paraId="32262C27"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重度訪問介護従業者養成研修（基礎課程10時間・追加課程10時間）</w:t>
            </w:r>
          </w:p>
        </w:tc>
      </w:tr>
      <w:tr w:rsidR="001514C9" w:rsidRPr="004C25BA" w14:paraId="044C0420" w14:textId="77777777" w:rsidTr="00822AB9">
        <w:trPr>
          <w:trHeight w:val="283"/>
        </w:trPr>
        <w:tc>
          <w:tcPr>
            <w:tcW w:w="2450" w:type="dxa"/>
            <w:shd w:val="clear" w:color="auto" w:fill="auto"/>
            <w:vAlign w:val="center"/>
          </w:tcPr>
          <w:p w14:paraId="18653AA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５、受講料</w:t>
            </w:r>
          </w:p>
        </w:tc>
        <w:tc>
          <w:tcPr>
            <w:tcW w:w="7331" w:type="dxa"/>
            <w:shd w:val="clear" w:color="auto" w:fill="auto"/>
            <w:vAlign w:val="center"/>
          </w:tcPr>
          <w:p w14:paraId="7E884FB7" w14:textId="77777777" w:rsidR="00822AB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15,000円（テキスト代含</w:t>
            </w:r>
            <w:r w:rsidR="00AA5F14">
              <w:rPr>
                <w:rFonts w:ascii="メイリオ" w:eastAsia="メイリオ" w:hAnsi="メイリオ" w:cs="メイリオ" w:hint="eastAsia"/>
                <w:spacing w:val="2"/>
              </w:rPr>
              <w:t>む</w:t>
            </w:r>
            <w:r w:rsidR="009338EF">
              <w:rPr>
                <w:rFonts w:ascii="メイリオ" w:eastAsia="メイリオ" w:hAnsi="メイリオ" w:cs="メイリオ" w:hint="eastAsia"/>
                <w:spacing w:val="2"/>
              </w:rPr>
              <w:t>、</w:t>
            </w:r>
            <w:r w:rsidR="004D6391" w:rsidRPr="004D6391">
              <w:rPr>
                <w:rFonts w:ascii="メイリオ" w:eastAsia="メイリオ" w:hAnsi="メイリオ" w:cs="メイリオ" w:hint="eastAsia"/>
                <w:color w:val="auto"/>
                <w:spacing w:val="2"/>
              </w:rPr>
              <w:t>税込</w:t>
            </w:r>
            <w:r w:rsidRPr="006B5958">
              <w:rPr>
                <w:rFonts w:ascii="メイリオ" w:eastAsia="メイリオ" w:hAnsi="メイリオ" w:cs="メイリオ" w:hint="eastAsia"/>
                <w:spacing w:val="2"/>
              </w:rPr>
              <w:t>）</w:t>
            </w:r>
          </w:p>
          <w:p w14:paraId="4E671604" w14:textId="77777777" w:rsidR="00822AB9" w:rsidRPr="006B5958" w:rsidRDefault="00822AB9" w:rsidP="006B5958">
            <w:pPr>
              <w:spacing w:line="320" w:lineRule="exact"/>
              <w:ind w:left="218" w:hangingChars="100" w:hanging="218"/>
              <w:rPr>
                <w:rFonts w:ascii="メイリオ" w:eastAsia="メイリオ" w:hAnsi="メイリオ" w:cs="メイリオ"/>
                <w:spacing w:val="2"/>
              </w:rPr>
            </w:pPr>
            <w:r w:rsidRPr="006B5958">
              <w:rPr>
                <w:rFonts w:ascii="メイリオ" w:eastAsia="メイリオ" w:hAnsi="メイリオ" w:cs="メイリオ" w:hint="eastAsia"/>
                <w:spacing w:val="2"/>
              </w:rPr>
              <w:t>※資格取得後、当法人の活動趣旨にご賛同いただき、会員登録・介助のお仕事をされる方は5,000円</w:t>
            </w:r>
          </w:p>
          <w:p w14:paraId="63C47F14" w14:textId="77777777"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研修日</w:t>
            </w:r>
            <w:r w:rsidR="00B00C8F" w:rsidRPr="006B5958">
              <w:rPr>
                <w:rFonts w:ascii="メイリオ" w:eastAsia="メイリオ" w:hAnsi="メイリオ" w:cs="メイリオ" w:hint="eastAsia"/>
                <w:spacing w:val="2"/>
              </w:rPr>
              <w:t>の3日前までに案内された振替口座に</w:t>
            </w:r>
            <w:r w:rsidR="001514C9" w:rsidRPr="006B5958">
              <w:rPr>
                <w:rFonts w:ascii="メイリオ" w:eastAsia="メイリオ" w:hAnsi="メイリオ" w:cs="メイリオ" w:hint="eastAsia"/>
                <w:spacing w:val="2"/>
              </w:rPr>
              <w:t>お支払いください</w:t>
            </w:r>
          </w:p>
        </w:tc>
      </w:tr>
      <w:tr w:rsidR="001514C9" w:rsidRPr="004C25BA" w14:paraId="37C4C5D3" w14:textId="77777777" w:rsidTr="00822AB9">
        <w:trPr>
          <w:trHeight w:val="415"/>
        </w:trPr>
        <w:tc>
          <w:tcPr>
            <w:tcW w:w="2450" w:type="dxa"/>
            <w:shd w:val="clear" w:color="auto" w:fill="auto"/>
            <w:vAlign w:val="center"/>
          </w:tcPr>
          <w:p w14:paraId="7346FBA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６、受講資格</w:t>
            </w:r>
          </w:p>
        </w:tc>
        <w:tc>
          <w:tcPr>
            <w:tcW w:w="7331" w:type="dxa"/>
            <w:shd w:val="clear" w:color="auto" w:fill="auto"/>
            <w:vAlign w:val="center"/>
          </w:tcPr>
          <w:p w14:paraId="0530AF61"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重度訪問介護従業者として従事する者（予定者を含む）</w:t>
            </w:r>
          </w:p>
        </w:tc>
      </w:tr>
      <w:tr w:rsidR="001514C9" w:rsidRPr="004C25BA" w14:paraId="43C7E769" w14:textId="77777777" w:rsidTr="00822AB9">
        <w:trPr>
          <w:trHeight w:val="70"/>
        </w:trPr>
        <w:tc>
          <w:tcPr>
            <w:tcW w:w="2450" w:type="dxa"/>
            <w:shd w:val="clear" w:color="auto" w:fill="auto"/>
            <w:vAlign w:val="center"/>
          </w:tcPr>
          <w:p w14:paraId="12E6023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７、定員</w:t>
            </w:r>
          </w:p>
        </w:tc>
        <w:tc>
          <w:tcPr>
            <w:tcW w:w="7331" w:type="dxa"/>
            <w:shd w:val="clear" w:color="auto" w:fill="auto"/>
            <w:vAlign w:val="center"/>
          </w:tcPr>
          <w:p w14:paraId="1CF024FE" w14:textId="1840DB90" w:rsidR="001514C9" w:rsidRPr="00F83648" w:rsidRDefault="00F83648" w:rsidP="006B5958">
            <w:pPr>
              <w:spacing w:line="320" w:lineRule="exact"/>
              <w:rPr>
                <w:rFonts w:ascii="メイリオ" w:eastAsia="メイリオ" w:hAnsi="メイリオ" w:cs="メイリオ"/>
                <w:b/>
                <w:spacing w:val="2"/>
              </w:rPr>
            </w:pPr>
            <w:r w:rsidRPr="00F83648">
              <w:rPr>
                <w:rFonts w:ascii="メイリオ" w:eastAsia="メイリオ" w:hAnsi="メイリオ" w:cs="メイリオ" w:hint="eastAsia"/>
                <w:b/>
                <w:spacing w:val="2"/>
              </w:rPr>
              <w:t>各回</w:t>
            </w:r>
            <w:r w:rsidR="007A60DA" w:rsidRPr="00F83648">
              <w:rPr>
                <w:rFonts w:ascii="メイリオ" w:eastAsia="メイリオ" w:hAnsi="メイリオ" w:cs="メイリオ" w:hint="eastAsia"/>
                <w:b/>
                <w:spacing w:val="2"/>
              </w:rPr>
              <w:t>６</w:t>
            </w:r>
            <w:r w:rsidR="001514C9" w:rsidRPr="00F83648">
              <w:rPr>
                <w:rFonts w:ascii="メイリオ" w:eastAsia="メイリオ" w:hAnsi="メイリオ" w:cs="メイリオ" w:hint="eastAsia"/>
                <w:b/>
                <w:spacing w:val="2"/>
              </w:rPr>
              <w:t>名</w:t>
            </w:r>
          </w:p>
        </w:tc>
      </w:tr>
      <w:tr w:rsidR="001514C9" w:rsidRPr="004C25BA" w14:paraId="4E2FECBA" w14:textId="77777777" w:rsidTr="00822AB9">
        <w:trPr>
          <w:trHeight w:val="70"/>
        </w:trPr>
        <w:tc>
          <w:tcPr>
            <w:tcW w:w="2450" w:type="dxa"/>
            <w:shd w:val="clear" w:color="auto" w:fill="auto"/>
            <w:vAlign w:val="center"/>
          </w:tcPr>
          <w:p w14:paraId="6705776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８、研修修了の認定</w:t>
            </w:r>
          </w:p>
        </w:tc>
        <w:tc>
          <w:tcPr>
            <w:tcW w:w="7331" w:type="dxa"/>
            <w:shd w:val="clear" w:color="auto" w:fill="auto"/>
            <w:vAlign w:val="center"/>
          </w:tcPr>
          <w:p w14:paraId="57C225C5"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指定した研修カリキュラムをすべて受講した方を修了者と認定し修了証明書を発行します。</w:t>
            </w:r>
          </w:p>
        </w:tc>
      </w:tr>
      <w:tr w:rsidR="001514C9" w:rsidRPr="004C25BA" w14:paraId="7CB54D15" w14:textId="77777777" w:rsidTr="00822AB9">
        <w:trPr>
          <w:trHeight w:val="695"/>
        </w:trPr>
        <w:tc>
          <w:tcPr>
            <w:tcW w:w="2450" w:type="dxa"/>
            <w:shd w:val="clear" w:color="auto" w:fill="auto"/>
            <w:vAlign w:val="center"/>
          </w:tcPr>
          <w:p w14:paraId="1F998692"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９、受講申込方法</w:t>
            </w:r>
          </w:p>
        </w:tc>
        <w:tc>
          <w:tcPr>
            <w:tcW w:w="7331" w:type="dxa"/>
            <w:shd w:val="clear" w:color="auto" w:fill="auto"/>
            <w:vAlign w:val="center"/>
          </w:tcPr>
          <w:p w14:paraId="5FCC513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本紙要項添付の申し込み用紙に必要事項を記入の上、自立生活センター東大和に郵送もしくはファックスにてお申込み下さい。</w:t>
            </w:r>
          </w:p>
          <w:p w14:paraId="3C53FA47" w14:textId="77777777"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申し込み受付時間</w:t>
            </w: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平日午前９時～午後6時まで</w:t>
            </w:r>
          </w:p>
        </w:tc>
      </w:tr>
      <w:tr w:rsidR="00D93AEE" w:rsidRPr="004C25BA" w14:paraId="3651B2DF" w14:textId="77777777" w:rsidTr="00822AB9">
        <w:trPr>
          <w:trHeight w:val="70"/>
        </w:trPr>
        <w:tc>
          <w:tcPr>
            <w:tcW w:w="2450" w:type="dxa"/>
            <w:shd w:val="clear" w:color="auto" w:fill="auto"/>
            <w:vAlign w:val="center"/>
          </w:tcPr>
          <w:p w14:paraId="525B0FEB"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spacing w:val="2"/>
              </w:rPr>
              <w:t>10</w:t>
            </w:r>
            <w:r w:rsidRPr="006B5958">
              <w:rPr>
                <w:rFonts w:ascii="メイリオ" w:eastAsia="メイリオ" w:hAnsi="メイリオ" w:cs="メイリオ" w:hint="eastAsia"/>
                <w:spacing w:val="2"/>
              </w:rPr>
              <w:t>、受講者決定</w:t>
            </w:r>
          </w:p>
        </w:tc>
        <w:tc>
          <w:tcPr>
            <w:tcW w:w="7331" w:type="dxa"/>
            <w:shd w:val="clear" w:color="auto" w:fill="auto"/>
            <w:vAlign w:val="center"/>
          </w:tcPr>
          <w:p w14:paraId="0A7E9CCA"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受講決定者には、郵送にて決定通知をお送りします。</w:t>
            </w:r>
          </w:p>
        </w:tc>
      </w:tr>
      <w:tr w:rsidR="00D93AEE" w:rsidRPr="004C25BA" w14:paraId="534DBC4F" w14:textId="77777777" w:rsidTr="00822AB9">
        <w:trPr>
          <w:trHeight w:val="659"/>
        </w:trPr>
        <w:tc>
          <w:tcPr>
            <w:tcW w:w="2450" w:type="dxa"/>
            <w:shd w:val="clear" w:color="auto" w:fill="auto"/>
            <w:vAlign w:val="center"/>
          </w:tcPr>
          <w:p w14:paraId="7747E568"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11、本人確認</w:t>
            </w:r>
          </w:p>
          <w:p w14:paraId="1C38C32A" w14:textId="77777777" w:rsidR="00D93AEE" w:rsidRPr="006B5958" w:rsidRDefault="00D93AEE" w:rsidP="006B5958">
            <w:pPr>
              <w:spacing w:line="320" w:lineRule="exact"/>
              <w:ind w:firstLineChars="100" w:firstLine="218"/>
              <w:rPr>
                <w:rFonts w:ascii="メイリオ" w:eastAsia="メイリオ" w:hAnsi="メイリオ" w:cs="メイリオ"/>
                <w:spacing w:val="2"/>
              </w:rPr>
            </w:pPr>
            <w:r w:rsidRPr="006B5958">
              <w:rPr>
                <w:rFonts w:ascii="メイリオ" w:eastAsia="メイリオ" w:hAnsi="メイリオ" w:cs="メイリオ" w:hint="eastAsia"/>
                <w:spacing w:val="2"/>
              </w:rPr>
              <w:t>ご協力のお願い</w:t>
            </w:r>
          </w:p>
        </w:tc>
        <w:tc>
          <w:tcPr>
            <w:tcW w:w="7331" w:type="dxa"/>
            <w:shd w:val="clear" w:color="auto" w:fill="auto"/>
            <w:vAlign w:val="center"/>
          </w:tcPr>
          <w:p w14:paraId="48A3E9D0"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研修申込者と受講者が同一人物であること、本人であること等を確認させていただくため、開講初日に免許証・健康保険証・パスポート等の公的証明書原本をご持参いただきます。詳細につきましては受講決定通知書送付時にご案内致します。</w:t>
            </w:r>
          </w:p>
        </w:tc>
      </w:tr>
    </w:tbl>
    <w:p w14:paraId="48780FF4" w14:textId="77777777" w:rsidR="00A3434B" w:rsidRDefault="00A3434B" w:rsidP="00D93AEE">
      <w:pPr>
        <w:spacing w:line="440" w:lineRule="exact"/>
        <w:jc w:val="center"/>
        <w:rPr>
          <w:rFonts w:ascii="メイリオ" w:eastAsia="メイリオ" w:hAnsi="メイリオ" w:cs="メイリオ"/>
          <w:bCs/>
          <w:spacing w:val="2"/>
          <w:sz w:val="32"/>
          <w:szCs w:val="24"/>
        </w:rPr>
      </w:pPr>
    </w:p>
    <w:p w14:paraId="683E042E" w14:textId="057A861F" w:rsidR="00DA5EA3" w:rsidRDefault="00DA5EA3" w:rsidP="00D93AEE">
      <w:pPr>
        <w:spacing w:line="440" w:lineRule="exact"/>
        <w:jc w:val="center"/>
        <w:rPr>
          <w:rFonts w:ascii="メイリオ" w:eastAsia="メイリオ" w:hAnsi="メイリオ" w:cs="メイリオ"/>
          <w:bCs/>
          <w:spacing w:val="2"/>
          <w:sz w:val="32"/>
          <w:szCs w:val="24"/>
        </w:rPr>
      </w:pPr>
      <w:r w:rsidRPr="00D93AEE">
        <w:rPr>
          <w:rFonts w:ascii="メイリオ" w:eastAsia="メイリオ" w:hAnsi="メイリオ" w:cs="メイリオ" w:hint="eastAsia"/>
          <w:bCs/>
          <w:spacing w:val="2"/>
          <w:sz w:val="32"/>
          <w:szCs w:val="24"/>
        </w:rPr>
        <w:lastRenderedPageBreak/>
        <w:t>研修日程表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76"/>
        <w:gridCol w:w="6521"/>
      </w:tblGrid>
      <w:tr w:rsidR="00275088" w:rsidRPr="004C25BA" w14:paraId="15E0D127" w14:textId="77777777" w:rsidTr="002368B6">
        <w:trPr>
          <w:trHeight w:val="340"/>
          <w:jc w:val="center"/>
        </w:trPr>
        <w:tc>
          <w:tcPr>
            <w:tcW w:w="988" w:type="dxa"/>
            <w:shd w:val="clear" w:color="auto" w:fill="auto"/>
          </w:tcPr>
          <w:p w14:paraId="2E333E9D" w14:textId="77777777" w:rsidR="00275088" w:rsidRPr="004C25BA" w:rsidRDefault="00275088" w:rsidP="004C25BA">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14:paraId="7EF5E812" w14:textId="77777777"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時　間</w:t>
            </w:r>
          </w:p>
        </w:tc>
        <w:tc>
          <w:tcPr>
            <w:tcW w:w="6521" w:type="dxa"/>
            <w:shd w:val="clear" w:color="auto" w:fill="auto"/>
            <w:vAlign w:val="center"/>
          </w:tcPr>
          <w:p w14:paraId="3AD4EEFA" w14:textId="77777777"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科　目</w:t>
            </w:r>
          </w:p>
        </w:tc>
      </w:tr>
      <w:tr w:rsidR="00275088" w:rsidRPr="004C25BA" w14:paraId="0E5D2534" w14:textId="77777777" w:rsidTr="002368B6">
        <w:trPr>
          <w:trHeight w:val="340"/>
          <w:jc w:val="center"/>
        </w:trPr>
        <w:tc>
          <w:tcPr>
            <w:tcW w:w="988" w:type="dxa"/>
            <w:vMerge w:val="restart"/>
            <w:shd w:val="clear" w:color="auto" w:fill="auto"/>
            <w:vAlign w:val="center"/>
          </w:tcPr>
          <w:p w14:paraId="6CC480F5" w14:textId="77777777" w:rsidR="00275088" w:rsidRPr="004C25BA" w:rsidRDefault="004131C0"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１</w:t>
            </w:r>
            <w:r w:rsidR="00275088" w:rsidRPr="004C25BA">
              <w:rPr>
                <w:rFonts w:ascii="メイリオ" w:eastAsia="メイリオ" w:hAnsi="メイリオ" w:cs="メイリオ" w:hint="eastAsia"/>
                <w:bCs/>
                <w:spacing w:val="2"/>
                <w:sz w:val="16"/>
                <w:szCs w:val="16"/>
              </w:rPr>
              <w:t>日目</w:t>
            </w:r>
          </w:p>
        </w:tc>
        <w:tc>
          <w:tcPr>
            <w:tcW w:w="2276" w:type="dxa"/>
            <w:shd w:val="clear" w:color="auto" w:fill="auto"/>
            <w:vAlign w:val="center"/>
          </w:tcPr>
          <w:p w14:paraId="49943542" w14:textId="3370C95A" w:rsidR="00275088" w:rsidRPr="004C25BA" w:rsidRDefault="00275088" w:rsidP="004C25BA">
            <w:pPr>
              <w:spacing w:line="320" w:lineRule="exact"/>
              <w:ind w:firstLineChars="50" w:firstLine="104"/>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20"/>
                <w:szCs w:val="20"/>
              </w:rPr>
              <w:t>9:15-</w:t>
            </w:r>
            <w:r w:rsidR="002A19DC">
              <w:rPr>
                <w:rFonts w:ascii="メイリオ" w:eastAsia="メイリオ" w:hAnsi="メイリオ" w:cs="メイリオ" w:hint="eastAsia"/>
                <w:bCs/>
                <w:spacing w:val="2"/>
                <w:sz w:val="20"/>
                <w:szCs w:val="20"/>
              </w:rPr>
              <w:t>9:30</w:t>
            </w:r>
          </w:p>
        </w:tc>
        <w:tc>
          <w:tcPr>
            <w:tcW w:w="6521" w:type="dxa"/>
            <w:shd w:val="clear" w:color="auto" w:fill="auto"/>
            <w:vAlign w:val="center"/>
          </w:tcPr>
          <w:p w14:paraId="55CC015D" w14:textId="77777777" w:rsidR="00275088" w:rsidRPr="004C25BA" w:rsidRDefault="00275088" w:rsidP="004C25BA">
            <w:pPr>
              <w:spacing w:line="320" w:lineRule="exact"/>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8"/>
                <w:szCs w:val="18"/>
              </w:rPr>
              <w:t>受付</w:t>
            </w:r>
          </w:p>
        </w:tc>
      </w:tr>
      <w:tr w:rsidR="00275088" w:rsidRPr="004C25BA" w14:paraId="7AFB3B4F" w14:textId="77777777" w:rsidTr="002368B6">
        <w:trPr>
          <w:trHeight w:val="340"/>
          <w:jc w:val="center"/>
        </w:trPr>
        <w:tc>
          <w:tcPr>
            <w:tcW w:w="988" w:type="dxa"/>
            <w:vMerge/>
            <w:shd w:val="clear" w:color="auto" w:fill="auto"/>
            <w:textDirection w:val="tbRlV"/>
            <w:vAlign w:val="center"/>
          </w:tcPr>
          <w:p w14:paraId="2668FC42"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24A22494" w14:textId="77777777" w:rsidR="00275088" w:rsidRPr="004C25BA" w:rsidRDefault="00275088" w:rsidP="004C25BA">
            <w:pPr>
              <w:spacing w:line="320" w:lineRule="exact"/>
              <w:ind w:firstLineChars="50" w:firstLine="104"/>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9:30-11:30（2h）</w:t>
            </w:r>
          </w:p>
        </w:tc>
        <w:tc>
          <w:tcPr>
            <w:tcW w:w="6521" w:type="dxa"/>
            <w:shd w:val="clear" w:color="auto" w:fill="auto"/>
            <w:vAlign w:val="center"/>
          </w:tcPr>
          <w:p w14:paraId="7B6208DF"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重度の肢体不自由者の地域生活等に関する講義</w:t>
            </w:r>
          </w:p>
        </w:tc>
      </w:tr>
      <w:tr w:rsidR="00275088" w:rsidRPr="004C25BA" w14:paraId="7C386AC7" w14:textId="77777777" w:rsidTr="002368B6">
        <w:trPr>
          <w:trHeight w:val="340"/>
          <w:jc w:val="center"/>
        </w:trPr>
        <w:tc>
          <w:tcPr>
            <w:tcW w:w="988" w:type="dxa"/>
            <w:vMerge/>
            <w:shd w:val="clear" w:color="auto" w:fill="auto"/>
            <w:textDirection w:val="tbRlV"/>
            <w:vAlign w:val="center"/>
          </w:tcPr>
          <w:p w14:paraId="131F3FE9"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30E38B03" w14:textId="77777777" w:rsidR="00275088" w:rsidRPr="004C25BA" w:rsidRDefault="00275088" w:rsidP="004C25BA">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11:</w:t>
            </w:r>
            <w:r w:rsidR="00C51BCA">
              <w:rPr>
                <w:rFonts w:ascii="メイリオ" w:eastAsia="メイリオ" w:hAnsi="メイリオ" w:cs="メイリオ" w:hint="eastAsia"/>
                <w:bCs/>
                <w:spacing w:val="2"/>
                <w:sz w:val="20"/>
                <w:szCs w:val="20"/>
              </w:rPr>
              <w:t>40-12:40</w:t>
            </w:r>
            <w:r w:rsidRPr="004C25BA">
              <w:rPr>
                <w:rFonts w:ascii="メイリオ" w:eastAsia="メイリオ" w:hAnsi="メイリオ" w:cs="メイリオ" w:hint="eastAsia"/>
                <w:bCs/>
                <w:spacing w:val="2"/>
                <w:sz w:val="20"/>
                <w:szCs w:val="20"/>
              </w:rPr>
              <w:t>（1h）</w:t>
            </w:r>
          </w:p>
        </w:tc>
        <w:tc>
          <w:tcPr>
            <w:tcW w:w="6521" w:type="dxa"/>
            <w:shd w:val="clear" w:color="auto" w:fill="auto"/>
            <w:vAlign w:val="center"/>
          </w:tcPr>
          <w:p w14:paraId="2458C2DD"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基礎的な介護技術に関する講義</w:t>
            </w:r>
          </w:p>
        </w:tc>
      </w:tr>
      <w:tr w:rsidR="00275088" w:rsidRPr="004C25BA" w14:paraId="0AC1E8AA" w14:textId="77777777" w:rsidTr="002368B6">
        <w:trPr>
          <w:trHeight w:val="340"/>
          <w:jc w:val="center"/>
        </w:trPr>
        <w:tc>
          <w:tcPr>
            <w:tcW w:w="988" w:type="dxa"/>
            <w:vMerge/>
            <w:shd w:val="clear" w:color="auto" w:fill="auto"/>
            <w:textDirection w:val="tbRlV"/>
            <w:vAlign w:val="center"/>
          </w:tcPr>
          <w:p w14:paraId="1B6553F9"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9533EB7" w14:textId="77777777" w:rsidR="00275088" w:rsidRPr="004C25BA" w:rsidRDefault="00275088" w:rsidP="004C25BA">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12</w:t>
            </w:r>
            <w:r w:rsidR="00C51BCA">
              <w:rPr>
                <w:rFonts w:ascii="メイリオ" w:eastAsia="メイリオ" w:hAnsi="メイリオ" w:cs="メイリオ" w:hint="eastAsia"/>
                <w:bCs/>
                <w:spacing w:val="2"/>
                <w:sz w:val="20"/>
                <w:szCs w:val="20"/>
              </w:rPr>
              <w:t>:40</w:t>
            </w:r>
            <w:r w:rsidRPr="004C25BA">
              <w:rPr>
                <w:rFonts w:ascii="メイリオ" w:eastAsia="メイリオ" w:hAnsi="メイリオ" w:cs="メイリオ" w:hint="eastAsia"/>
                <w:bCs/>
                <w:spacing w:val="2"/>
                <w:sz w:val="20"/>
                <w:szCs w:val="20"/>
              </w:rPr>
              <w:t>-13</w:t>
            </w:r>
            <w:r w:rsidR="00C51BCA">
              <w:rPr>
                <w:rFonts w:ascii="メイリオ" w:eastAsia="メイリオ" w:hAnsi="メイリオ" w:cs="メイリオ" w:hint="eastAsia"/>
                <w:bCs/>
                <w:spacing w:val="2"/>
                <w:sz w:val="20"/>
                <w:szCs w:val="20"/>
              </w:rPr>
              <w:t>:4</w:t>
            </w:r>
            <w:r w:rsidRPr="004C25BA">
              <w:rPr>
                <w:rFonts w:ascii="メイリオ" w:eastAsia="メイリオ" w:hAnsi="メイリオ" w:cs="メイリオ" w:hint="eastAsia"/>
                <w:bCs/>
                <w:spacing w:val="2"/>
                <w:sz w:val="20"/>
                <w:szCs w:val="20"/>
              </w:rPr>
              <w:t>0（</w:t>
            </w:r>
            <w:r w:rsidR="00C51BCA">
              <w:rPr>
                <w:rFonts w:ascii="メイリオ" w:eastAsia="メイリオ" w:hAnsi="メイリオ" w:cs="メイリオ" w:hint="eastAsia"/>
                <w:bCs/>
                <w:spacing w:val="2"/>
                <w:sz w:val="20"/>
                <w:szCs w:val="20"/>
              </w:rPr>
              <w:t>1h</w:t>
            </w:r>
            <w:r w:rsidRPr="004C25BA">
              <w:rPr>
                <w:rFonts w:ascii="メイリオ" w:eastAsia="メイリオ" w:hAnsi="メイリオ" w:cs="メイリオ" w:hint="eastAsia"/>
                <w:bCs/>
                <w:spacing w:val="2"/>
                <w:sz w:val="20"/>
                <w:szCs w:val="20"/>
              </w:rPr>
              <w:t>）</w:t>
            </w:r>
          </w:p>
        </w:tc>
        <w:tc>
          <w:tcPr>
            <w:tcW w:w="6521" w:type="dxa"/>
            <w:shd w:val="clear" w:color="auto" w:fill="auto"/>
            <w:vAlign w:val="center"/>
          </w:tcPr>
          <w:p w14:paraId="2999C25B"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お昼</w:t>
            </w:r>
          </w:p>
        </w:tc>
      </w:tr>
      <w:tr w:rsidR="00275088" w:rsidRPr="004C25BA" w14:paraId="6765925C" w14:textId="77777777" w:rsidTr="002368B6">
        <w:trPr>
          <w:trHeight w:val="340"/>
          <w:jc w:val="center"/>
        </w:trPr>
        <w:tc>
          <w:tcPr>
            <w:tcW w:w="988" w:type="dxa"/>
            <w:vMerge/>
            <w:shd w:val="clear" w:color="auto" w:fill="auto"/>
            <w:textDirection w:val="tbRlV"/>
            <w:vAlign w:val="center"/>
          </w:tcPr>
          <w:p w14:paraId="4C077FCC"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4271A841" w14:textId="6DD44918" w:rsidR="00951DDF" w:rsidRDefault="008555E4"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bCs/>
                <w:spacing w:val="2"/>
                <w:sz w:val="20"/>
                <w:szCs w:val="20"/>
              </w:rPr>
              <w:t>13:</w:t>
            </w:r>
            <w:r>
              <w:rPr>
                <w:rFonts w:ascii="メイリオ" w:eastAsia="メイリオ" w:hAnsi="メイリオ" w:cs="メイリオ" w:hint="eastAsia"/>
                <w:bCs/>
                <w:spacing w:val="2"/>
                <w:sz w:val="20"/>
                <w:szCs w:val="20"/>
              </w:rPr>
              <w:t>40</w:t>
            </w:r>
            <w:r>
              <w:rPr>
                <w:rFonts w:ascii="メイリオ" w:eastAsia="メイリオ" w:hAnsi="メイリオ" w:cs="メイリオ"/>
                <w:bCs/>
                <w:spacing w:val="2"/>
                <w:sz w:val="20"/>
                <w:szCs w:val="20"/>
              </w:rPr>
              <w:t>-</w:t>
            </w:r>
            <w:r w:rsidR="00951DDF">
              <w:rPr>
                <w:rFonts w:ascii="メイリオ" w:eastAsia="メイリオ" w:hAnsi="メイリオ" w:cs="メイリオ" w:hint="eastAsia"/>
                <w:bCs/>
                <w:spacing w:val="2"/>
                <w:sz w:val="20"/>
                <w:szCs w:val="20"/>
              </w:rPr>
              <w:t>15:40（2H）</w:t>
            </w:r>
          </w:p>
          <w:p w14:paraId="56BE9E3C" w14:textId="7CB26F19" w:rsidR="00275088" w:rsidRPr="004C25BA" w:rsidRDefault="00951DDF"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16:00－18:00</w:t>
            </w:r>
            <w:r w:rsidR="00275088"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２H</w:t>
            </w:r>
            <w:r w:rsidR="00275088" w:rsidRPr="004C25BA">
              <w:rPr>
                <w:rFonts w:ascii="メイリオ" w:eastAsia="メイリオ" w:hAnsi="メイリオ" w:cs="メイリオ" w:hint="eastAsia"/>
                <w:bCs/>
                <w:spacing w:val="2"/>
                <w:sz w:val="20"/>
                <w:szCs w:val="20"/>
              </w:rPr>
              <w:t>）</w:t>
            </w:r>
          </w:p>
        </w:tc>
        <w:tc>
          <w:tcPr>
            <w:tcW w:w="6521" w:type="dxa"/>
            <w:shd w:val="clear" w:color="auto" w:fill="auto"/>
            <w:vAlign w:val="center"/>
          </w:tcPr>
          <w:p w14:paraId="69C93791"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医療的ケアを必要とする重度訪問介護利用者の障害及び支援に関する講義</w:t>
            </w:r>
          </w:p>
        </w:tc>
      </w:tr>
      <w:tr w:rsidR="002368B6" w:rsidRPr="004C25BA" w14:paraId="755C8D7B" w14:textId="77777777" w:rsidTr="002368B6">
        <w:trPr>
          <w:trHeight w:val="340"/>
          <w:jc w:val="center"/>
        </w:trPr>
        <w:tc>
          <w:tcPr>
            <w:tcW w:w="988" w:type="dxa"/>
            <w:vMerge w:val="restart"/>
            <w:shd w:val="clear" w:color="auto" w:fill="auto"/>
            <w:vAlign w:val="center"/>
          </w:tcPr>
          <w:p w14:paraId="3EACC7B6" w14:textId="77777777" w:rsidR="002368B6" w:rsidRPr="004C25BA" w:rsidRDefault="002368B6"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２日目</w:t>
            </w:r>
          </w:p>
        </w:tc>
        <w:tc>
          <w:tcPr>
            <w:tcW w:w="2276" w:type="dxa"/>
            <w:shd w:val="clear" w:color="auto" w:fill="auto"/>
            <w:vAlign w:val="center"/>
          </w:tcPr>
          <w:p w14:paraId="0576675D" w14:textId="77777777" w:rsidR="002368B6" w:rsidRPr="004C25BA" w:rsidRDefault="002368B6" w:rsidP="004C25BA">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9:00-11:00</w:t>
            </w:r>
            <w:r w:rsidRPr="004C25BA">
              <w:rPr>
                <w:rFonts w:ascii="メイリオ" w:eastAsia="メイリオ" w:hAnsi="メイリオ" w:cs="メイリオ" w:hint="eastAsia"/>
                <w:bCs/>
                <w:spacing w:val="2"/>
                <w:sz w:val="20"/>
                <w:szCs w:val="20"/>
              </w:rPr>
              <w:t>（2h）</w:t>
            </w:r>
          </w:p>
        </w:tc>
        <w:tc>
          <w:tcPr>
            <w:tcW w:w="6521" w:type="dxa"/>
            <w:shd w:val="clear" w:color="auto" w:fill="auto"/>
            <w:vAlign w:val="center"/>
          </w:tcPr>
          <w:p w14:paraId="2A6810E3" w14:textId="77777777"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コミュニケーションの技術に関する講義</w:t>
            </w:r>
          </w:p>
        </w:tc>
      </w:tr>
      <w:tr w:rsidR="002368B6" w:rsidRPr="004C25BA" w14:paraId="24B262A1" w14:textId="77777777" w:rsidTr="002368B6">
        <w:trPr>
          <w:trHeight w:val="340"/>
          <w:jc w:val="center"/>
        </w:trPr>
        <w:tc>
          <w:tcPr>
            <w:tcW w:w="988" w:type="dxa"/>
            <w:vMerge/>
            <w:shd w:val="clear" w:color="auto" w:fill="auto"/>
            <w:textDirection w:val="tbRlV"/>
            <w:vAlign w:val="center"/>
          </w:tcPr>
          <w:p w14:paraId="7AACB0A6"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4E01D201" w14:textId="77777777"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11:10-12:1</w:t>
            </w:r>
            <w:r w:rsidRPr="004C25BA">
              <w:rPr>
                <w:rFonts w:ascii="メイリオ" w:eastAsia="メイリオ" w:hAnsi="メイリオ" w:cs="メイリオ" w:hint="eastAsia"/>
                <w:bCs/>
                <w:spacing w:val="2"/>
                <w:sz w:val="20"/>
                <w:szCs w:val="20"/>
              </w:rPr>
              <w:t>0（1h）</w:t>
            </w:r>
          </w:p>
        </w:tc>
        <w:tc>
          <w:tcPr>
            <w:tcW w:w="6521" w:type="dxa"/>
            <w:shd w:val="clear" w:color="auto" w:fill="auto"/>
            <w:vAlign w:val="center"/>
          </w:tcPr>
          <w:p w14:paraId="36E25A63" w14:textId="77777777"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緊急時の対応及び危険防止に関する講義</w:t>
            </w:r>
          </w:p>
        </w:tc>
      </w:tr>
      <w:tr w:rsidR="002368B6" w:rsidRPr="004C25BA" w14:paraId="14F94AF0" w14:textId="77777777" w:rsidTr="002368B6">
        <w:trPr>
          <w:trHeight w:val="340"/>
          <w:jc w:val="center"/>
        </w:trPr>
        <w:tc>
          <w:tcPr>
            <w:tcW w:w="988" w:type="dxa"/>
            <w:vMerge/>
            <w:shd w:val="clear" w:color="auto" w:fill="auto"/>
            <w:textDirection w:val="tbRlV"/>
            <w:vAlign w:val="center"/>
          </w:tcPr>
          <w:p w14:paraId="6A7E8C15"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3D0FA6B" w14:textId="77777777"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12:10-13:10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532386DA" w14:textId="77777777" w:rsidR="002368B6" w:rsidRPr="004C25BA" w:rsidRDefault="002368B6" w:rsidP="004C25BA">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お昼</w:t>
            </w:r>
          </w:p>
        </w:tc>
      </w:tr>
      <w:tr w:rsidR="002368B6" w:rsidRPr="004C25BA" w14:paraId="035BF6D6" w14:textId="77777777" w:rsidTr="002368B6">
        <w:trPr>
          <w:trHeight w:val="340"/>
          <w:jc w:val="center"/>
        </w:trPr>
        <w:tc>
          <w:tcPr>
            <w:tcW w:w="988" w:type="dxa"/>
            <w:vMerge/>
            <w:shd w:val="clear" w:color="auto" w:fill="auto"/>
            <w:textDirection w:val="tbRlV"/>
            <w:vAlign w:val="center"/>
          </w:tcPr>
          <w:p w14:paraId="3ABCA8B0"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72A0370F" w14:textId="77777777"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13:10-14:10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076D3376" w14:textId="51BB9AF4" w:rsidR="002368B6" w:rsidRPr="00931764" w:rsidRDefault="002368B6" w:rsidP="004C25BA">
            <w:pPr>
              <w:spacing w:line="320" w:lineRule="exact"/>
              <w:rPr>
                <w:rFonts w:ascii="メイリオ" w:eastAsia="メイリオ" w:hAnsi="メイリオ" w:cs="メイリオ"/>
                <w:bCs/>
                <w:spacing w:val="2"/>
                <w:sz w:val="16"/>
                <w:szCs w:val="16"/>
              </w:rPr>
            </w:pPr>
            <w:r w:rsidRPr="00931764">
              <w:rPr>
                <w:rFonts w:ascii="メイリオ" w:eastAsia="メイリオ" w:hAnsi="メイリオ" w:cs="メイリオ" w:hint="eastAsia"/>
                <w:bCs/>
                <w:spacing w:val="2"/>
                <w:sz w:val="16"/>
                <w:szCs w:val="16"/>
              </w:rPr>
              <w:t>基礎的な介護と</w:t>
            </w:r>
            <w:r w:rsidR="00951DDF">
              <w:rPr>
                <w:rFonts w:ascii="メイリオ" w:eastAsia="メイリオ" w:hAnsi="メイリオ" w:cs="メイリオ" w:hint="eastAsia"/>
                <w:bCs/>
                <w:spacing w:val="2"/>
                <w:sz w:val="16"/>
                <w:szCs w:val="16"/>
              </w:rPr>
              <w:t>重度の肢体不自由者との</w:t>
            </w:r>
            <w:r w:rsidRPr="00931764">
              <w:rPr>
                <w:rFonts w:ascii="メイリオ" w:eastAsia="メイリオ" w:hAnsi="メイリオ" w:cs="メイリオ" w:hint="eastAsia"/>
                <w:bCs/>
                <w:spacing w:val="2"/>
                <w:sz w:val="16"/>
                <w:szCs w:val="16"/>
              </w:rPr>
              <w:t>コミュニケーションの技術に関する演習</w:t>
            </w:r>
          </w:p>
        </w:tc>
      </w:tr>
      <w:tr w:rsidR="002368B6" w:rsidRPr="004C25BA" w14:paraId="195A85D6" w14:textId="77777777" w:rsidTr="002368B6">
        <w:trPr>
          <w:trHeight w:val="340"/>
          <w:jc w:val="center"/>
        </w:trPr>
        <w:tc>
          <w:tcPr>
            <w:tcW w:w="988" w:type="dxa"/>
            <w:vMerge/>
            <w:shd w:val="clear" w:color="auto" w:fill="auto"/>
            <w:textDirection w:val="tbRlV"/>
            <w:vAlign w:val="center"/>
          </w:tcPr>
          <w:p w14:paraId="7A190F5C" w14:textId="77777777"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2E6F2F4A" w14:textId="77777777" w:rsidR="002368B6" w:rsidRPr="004C25BA"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14:20-16:2</w:t>
            </w:r>
            <w:r w:rsidRPr="004C25BA">
              <w:rPr>
                <w:rFonts w:ascii="メイリオ" w:eastAsia="メイリオ" w:hAnsi="メイリオ" w:cs="メイリオ" w:hint="eastAsia"/>
                <w:bCs/>
                <w:spacing w:val="2"/>
                <w:sz w:val="20"/>
                <w:szCs w:val="20"/>
              </w:rPr>
              <w:t>0（</w:t>
            </w:r>
            <w:r w:rsidR="009D2EFB">
              <w:rPr>
                <w:rFonts w:ascii="メイリオ" w:eastAsia="メイリオ" w:hAnsi="メイリオ" w:cs="メイリオ" w:hint="eastAsia"/>
                <w:bCs/>
                <w:spacing w:val="2"/>
                <w:sz w:val="20"/>
                <w:szCs w:val="20"/>
              </w:rPr>
              <w:t>2</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7A75EEE3" w14:textId="77777777" w:rsidR="002368B6" w:rsidRPr="004C25BA" w:rsidRDefault="002368B6"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外出時の介護技術に関する演習</w:t>
            </w:r>
          </w:p>
        </w:tc>
      </w:tr>
      <w:tr w:rsidR="002368B6" w:rsidRPr="004C25BA" w14:paraId="490A9B49" w14:textId="77777777" w:rsidTr="002368B6">
        <w:trPr>
          <w:trHeight w:val="340"/>
          <w:jc w:val="center"/>
        </w:trPr>
        <w:tc>
          <w:tcPr>
            <w:tcW w:w="988" w:type="dxa"/>
            <w:vMerge/>
            <w:shd w:val="clear" w:color="auto" w:fill="auto"/>
            <w:textDirection w:val="tbRlV"/>
            <w:vAlign w:val="center"/>
          </w:tcPr>
          <w:p w14:paraId="40CD1086" w14:textId="77777777"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5FFBDD9" w14:textId="77777777" w:rsidR="002368B6"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16:30-17:00（0.5h）</w:t>
            </w:r>
          </w:p>
        </w:tc>
        <w:tc>
          <w:tcPr>
            <w:tcW w:w="6521" w:type="dxa"/>
            <w:shd w:val="clear" w:color="auto" w:fill="auto"/>
            <w:vAlign w:val="center"/>
          </w:tcPr>
          <w:p w14:paraId="0F22E728" w14:textId="77777777" w:rsidR="002368B6" w:rsidRPr="004C25BA" w:rsidRDefault="002368B6" w:rsidP="00C71EDC">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実習オリエンテーション</w:t>
            </w:r>
          </w:p>
        </w:tc>
      </w:tr>
      <w:tr w:rsidR="004A202F" w:rsidRPr="004C25BA" w14:paraId="3FF6F1D8" w14:textId="77777777" w:rsidTr="000E44C0">
        <w:trPr>
          <w:cantSplit/>
          <w:trHeight w:val="340"/>
          <w:jc w:val="center"/>
        </w:trPr>
        <w:tc>
          <w:tcPr>
            <w:tcW w:w="988" w:type="dxa"/>
            <w:vMerge w:val="restart"/>
            <w:shd w:val="clear" w:color="auto" w:fill="auto"/>
            <w:vAlign w:val="center"/>
          </w:tcPr>
          <w:p w14:paraId="36F40A60" w14:textId="77777777" w:rsidR="004A202F" w:rsidRPr="004C25BA" w:rsidRDefault="004A202F" w:rsidP="004A202F">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３日目</w:t>
            </w:r>
          </w:p>
        </w:tc>
        <w:tc>
          <w:tcPr>
            <w:tcW w:w="2276" w:type="dxa"/>
            <w:shd w:val="clear" w:color="auto" w:fill="auto"/>
            <w:vAlign w:val="center"/>
          </w:tcPr>
          <w:p w14:paraId="4B3EC9F5" w14:textId="3CC846C7" w:rsidR="004A202F" w:rsidRPr="004C25BA" w:rsidRDefault="004A202F" w:rsidP="004A202F">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9:30-13:50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4</w:t>
            </w:r>
            <w:r w:rsidRPr="004C25BA">
              <w:rPr>
                <w:rFonts w:ascii="メイリオ" w:eastAsia="メイリオ" w:hAnsi="メイリオ" w:cs="メイリオ" w:hint="eastAsia"/>
                <w:bCs/>
                <w:spacing w:val="2"/>
                <w:sz w:val="20"/>
                <w:szCs w:val="20"/>
              </w:rPr>
              <w:t>h）</w:t>
            </w:r>
          </w:p>
        </w:tc>
        <w:tc>
          <w:tcPr>
            <w:tcW w:w="6521" w:type="dxa"/>
            <w:shd w:val="clear" w:color="auto" w:fill="auto"/>
            <w:vAlign w:val="bottom"/>
          </w:tcPr>
          <w:p w14:paraId="42D6A7FA" w14:textId="44966A26" w:rsidR="004A202F" w:rsidRPr="004A202F" w:rsidRDefault="004A202F" w:rsidP="004A202F">
            <w:pPr>
              <w:spacing w:line="320" w:lineRule="exact"/>
              <w:rPr>
                <w:rFonts w:ascii="メイリオ" w:eastAsia="メイリオ" w:hAnsi="メイリオ" w:cs="メイリオ"/>
                <w:bCs/>
                <w:spacing w:val="2"/>
                <w:sz w:val="16"/>
                <w:szCs w:val="16"/>
              </w:rPr>
            </w:pPr>
            <w:r w:rsidRPr="004A202F">
              <w:rPr>
                <w:rFonts w:ascii="メイリオ" w:eastAsia="メイリオ" w:hAnsi="メイリオ" w:hint="eastAsia"/>
                <w:bCs/>
                <w:spacing w:val="2"/>
                <w:sz w:val="16"/>
                <w:szCs w:val="16"/>
              </w:rPr>
              <w:t>基礎的な介護と重度の肢体不自由者とのコミュニケーションの技術に関する実習</w:t>
            </w:r>
          </w:p>
        </w:tc>
      </w:tr>
      <w:tr w:rsidR="004A202F" w:rsidRPr="004C25BA" w14:paraId="75904D12" w14:textId="77777777" w:rsidTr="002368B6">
        <w:trPr>
          <w:trHeight w:val="340"/>
          <w:jc w:val="center"/>
        </w:trPr>
        <w:tc>
          <w:tcPr>
            <w:tcW w:w="988" w:type="dxa"/>
            <w:vMerge/>
            <w:shd w:val="clear" w:color="auto" w:fill="auto"/>
          </w:tcPr>
          <w:p w14:paraId="7FA8C501" w14:textId="77777777" w:rsidR="004A202F" w:rsidRPr="004C25BA" w:rsidRDefault="004A202F" w:rsidP="004A202F">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14:paraId="089AB9E4" w14:textId="28AB9949" w:rsidR="004A202F" w:rsidRPr="004C25BA" w:rsidRDefault="004A202F" w:rsidP="004A202F">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15:00-1８:10</w:t>
            </w:r>
            <w:r w:rsidRPr="004C25BA">
              <w:rPr>
                <w:rFonts w:ascii="メイリオ" w:eastAsia="メイリオ" w:hAnsi="メイリオ" w:cs="メイリオ" w:hint="eastAsia"/>
                <w:bCs/>
                <w:spacing w:val="2"/>
                <w:sz w:val="20"/>
                <w:szCs w:val="20"/>
              </w:rPr>
              <w:t>（3h）</w:t>
            </w:r>
          </w:p>
        </w:tc>
        <w:tc>
          <w:tcPr>
            <w:tcW w:w="6521" w:type="dxa"/>
            <w:shd w:val="clear" w:color="auto" w:fill="auto"/>
            <w:vAlign w:val="center"/>
          </w:tcPr>
          <w:p w14:paraId="32DA237D" w14:textId="77777777" w:rsidR="004A202F" w:rsidRPr="004C25BA" w:rsidRDefault="004A202F" w:rsidP="004A202F">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重度の肢体不自由者の介護サービス提供現場での実習</w:t>
            </w:r>
          </w:p>
        </w:tc>
      </w:tr>
    </w:tbl>
    <w:p w14:paraId="3BE9A380" w14:textId="1EDBF184" w:rsidR="003A46B1" w:rsidRPr="003A46B1" w:rsidRDefault="00576911" w:rsidP="00126C82">
      <w:pPr>
        <w:spacing w:line="320" w:lineRule="exact"/>
        <w:ind w:firstLineChars="1500" w:firstLine="3273"/>
        <w:rPr>
          <w:rFonts w:ascii="メイリオ" w:eastAsia="メイリオ" w:hAnsi="メイリオ" w:cs="メイリオ"/>
          <w:b/>
          <w:bCs/>
          <w:spacing w:val="2"/>
          <w:szCs w:val="24"/>
        </w:rPr>
      </w:pPr>
      <w:r>
        <w:rPr>
          <w:rFonts w:ascii="メイリオ" w:eastAsia="メイリオ" w:hAnsi="メイリオ" w:cs="メイリオ" w:hint="eastAsia"/>
          <w:b/>
          <w:bCs/>
          <w:spacing w:val="2"/>
          <w:szCs w:val="24"/>
        </w:rPr>
        <w:t>＜</w:t>
      </w:r>
      <w:r w:rsidR="003A46B1" w:rsidRPr="003A46B1">
        <w:rPr>
          <w:rFonts w:ascii="メイリオ" w:eastAsia="メイリオ" w:hAnsi="メイリオ" w:cs="メイリオ" w:hint="eastAsia"/>
          <w:b/>
          <w:bCs/>
          <w:spacing w:val="2"/>
          <w:szCs w:val="24"/>
        </w:rPr>
        <w:t>お申込み・お問い合わせ</w:t>
      </w:r>
      <w:r>
        <w:rPr>
          <w:rFonts w:ascii="メイリオ" w:eastAsia="メイリオ" w:hAnsi="メイリオ" w:cs="メイリオ" w:hint="eastAsia"/>
          <w:b/>
          <w:bCs/>
          <w:spacing w:val="2"/>
          <w:szCs w:val="24"/>
        </w:rPr>
        <w:t>＞</w:t>
      </w:r>
    </w:p>
    <w:p w14:paraId="0D323800" w14:textId="77777777" w:rsidR="003A46B1" w:rsidRPr="003A46B1" w:rsidRDefault="003A46B1" w:rsidP="00A532E8">
      <w:pPr>
        <w:spacing w:line="320" w:lineRule="exact"/>
        <w:jc w:val="center"/>
        <w:rPr>
          <w:rFonts w:ascii="メイリオ" w:eastAsia="メイリオ" w:hAnsi="メイリオ" w:cs="メイリオ"/>
          <w:spacing w:val="2"/>
          <w:szCs w:val="24"/>
        </w:rPr>
      </w:pPr>
      <w:r w:rsidRPr="003A46B1">
        <w:rPr>
          <w:rFonts w:ascii="メイリオ" w:eastAsia="メイリオ" w:hAnsi="メイリオ" w:cs="メイリオ" w:hint="eastAsia"/>
          <w:b/>
          <w:bCs/>
          <w:spacing w:val="2"/>
          <w:szCs w:val="24"/>
        </w:rPr>
        <w:t>NPO法人　自立生活センター・東大和　研修担当</w:t>
      </w:r>
    </w:p>
    <w:p w14:paraId="5A9B0AF3" w14:textId="77777777" w:rsidR="003A46B1" w:rsidRP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〒207-0014　東京都東大和市南街1-22-6　シティコート南街1F</w:t>
      </w:r>
    </w:p>
    <w:p w14:paraId="08FFF9E7" w14:textId="77777777" w:rsidR="003A46B1" w:rsidRPr="003A46B1" w:rsidRDefault="003A46B1" w:rsidP="00A532E8">
      <w:pPr>
        <w:spacing w:line="320" w:lineRule="exact"/>
        <w:jc w:val="center"/>
        <w:rPr>
          <w:rFonts w:ascii="メイリオ" w:eastAsia="メイリオ" w:hAnsi="メイリオ" w:cs="メイリオ"/>
          <w:spacing w:val="2"/>
        </w:rPr>
      </w:pPr>
      <w:r w:rsidRPr="003A46B1">
        <w:rPr>
          <w:rFonts w:ascii="メイリオ" w:eastAsia="メイリオ" w:hAnsi="メイリオ" w:cs="メイリオ" w:hint="eastAsia"/>
          <w:b/>
          <w:bCs/>
          <w:spacing w:val="2"/>
        </w:rPr>
        <w:t xml:space="preserve">TEL：042-567-2622　　</w:t>
      </w:r>
      <w:r w:rsidRPr="003A46B1">
        <w:rPr>
          <w:rFonts w:ascii="メイリオ" w:eastAsia="メイリオ" w:hAnsi="メイリオ" w:cs="メイリオ"/>
          <w:b/>
          <w:bCs/>
          <w:spacing w:val="2"/>
        </w:rPr>
        <w:t>FAX:042-</w:t>
      </w:r>
      <w:r w:rsidRPr="003A46B1">
        <w:rPr>
          <w:rFonts w:ascii="メイリオ" w:eastAsia="メイリオ" w:hAnsi="メイリオ" w:cs="メイリオ" w:hint="eastAsia"/>
          <w:b/>
          <w:bCs/>
          <w:spacing w:val="2"/>
        </w:rPr>
        <w:t>567-2912</w:t>
      </w:r>
    </w:p>
    <w:p w14:paraId="5F22BC6D" w14:textId="77777777" w:rsid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Email：cil-ymt@violin.ocn.ne.jp</w:t>
      </w:r>
    </w:p>
    <w:p w14:paraId="52A39390" w14:textId="77777777" w:rsidR="00A532E8" w:rsidRDefault="00597645" w:rsidP="003A46B1">
      <w:pPr>
        <w:pStyle w:val="Web"/>
        <w:spacing w:before="0" w:beforeAutospacing="0" w:after="0" w:afterAutospacing="0" w:line="320" w:lineRule="exact"/>
        <w:rPr>
          <w:rStyle w:val="a9"/>
          <w:rFonts w:ascii="メイリオ" w:eastAsia="メイリオ" w:hAnsi="メイリオ" w:cs="メイリオ"/>
          <w:sz w:val="21"/>
          <w:szCs w:val="21"/>
        </w:rPr>
      </w:pPr>
      <w:r>
        <w:rPr>
          <w:noProof/>
        </w:rPr>
        <w:drawing>
          <wp:anchor distT="0" distB="0" distL="114300" distR="114300" simplePos="0" relativeHeight="251658240" behindDoc="0" locked="0" layoutInCell="1" allowOverlap="1" wp14:anchorId="1E1EC2B3" wp14:editId="75FAF93D">
            <wp:simplePos x="0" y="0"/>
            <wp:positionH relativeFrom="margin">
              <wp:align>left</wp:align>
            </wp:positionH>
            <wp:positionV relativeFrom="paragraph">
              <wp:posOffset>102870</wp:posOffset>
            </wp:positionV>
            <wp:extent cx="2324160" cy="2324160"/>
            <wp:effectExtent l="0" t="0" r="0" b="0"/>
            <wp:wrapSquare wrapText="bothSides"/>
            <wp:docPr id="7" name="図 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24160" cy="232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0DFB7" w14:textId="77777777" w:rsidR="00576911"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r>
        <w:rPr>
          <w:rStyle w:val="a9"/>
          <w:rFonts w:ascii="メイリオ" w:eastAsia="メイリオ" w:hAnsi="メイリオ" w:cs="メイリオ" w:hint="eastAsia"/>
          <w:sz w:val="21"/>
          <w:szCs w:val="21"/>
        </w:rPr>
        <w:t>《アクセス》</w:t>
      </w:r>
    </w:p>
    <w:p w14:paraId="6773589A" w14:textId="77777777" w:rsidR="00A532E8"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p>
    <w:p w14:paraId="4F1B0614"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＜電車の場合＞</w:t>
      </w:r>
    </w:p>
    <w:p w14:paraId="5AC509F3"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東大和市駅から徒歩１０分</w:t>
      </w:r>
    </w:p>
    <w:p w14:paraId="435EC7EB"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＜バスの場合＞</w:t>
      </w:r>
    </w:p>
    <w:p w14:paraId="26285ED6" w14:textId="77777777"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立川駅北口６番乗場</w:t>
      </w:r>
    </w:p>
    <w:p w14:paraId="75CAF0C2" w14:textId="3F1A16D4"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「南街行き」「芝中団地行き」の「南街入口」下車徒歩３分</w:t>
      </w:r>
    </w:p>
    <w:p w14:paraId="05834B73" w14:textId="77777777"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立川駅北口８番乗場</w:t>
      </w:r>
    </w:p>
    <w:p w14:paraId="18F22FC1" w14:textId="68A80D40" w:rsidR="003A46B1" w:rsidRDefault="003A46B1" w:rsidP="00A532E8">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「イオンモール行き」</w:t>
      </w:r>
      <w:r>
        <w:rPr>
          <w:rFonts w:ascii="メイリオ" w:eastAsia="メイリオ" w:hAnsi="メイリオ" w:cs="メイリオ" w:hint="eastAsia"/>
          <w:sz w:val="21"/>
          <w:szCs w:val="21"/>
        </w:rPr>
        <w:t>・</w:t>
      </w:r>
      <w:r w:rsidRPr="0048760E">
        <w:rPr>
          <w:rFonts w:ascii="メイリオ" w:eastAsia="メイリオ" w:hAnsi="メイリオ" w:cs="メイリオ"/>
          <w:sz w:val="21"/>
          <w:szCs w:val="21"/>
        </w:rPr>
        <w:t>「東村山駅行き」の「東大和病院」下車徒歩１分</w:t>
      </w:r>
    </w:p>
    <w:p w14:paraId="0E1AD233" w14:textId="5AEACE30"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339F7D07" w14:textId="7CF4E2EC" w:rsidR="0099562F" w:rsidRDefault="00126C82" w:rsidP="00A532E8">
      <w:pPr>
        <w:pStyle w:val="Web"/>
        <w:spacing w:before="0" w:beforeAutospacing="0" w:after="0" w:afterAutospacing="0" w:line="320" w:lineRule="exact"/>
        <w:rPr>
          <w:rFonts w:ascii="メイリオ" w:eastAsia="メイリオ" w:hAnsi="メイリオ" w:cs="メイリオ"/>
          <w:sz w:val="21"/>
          <w:szCs w:val="21"/>
        </w:rPr>
      </w:pPr>
      <w:r w:rsidRPr="00126C82">
        <w:rPr>
          <w:rFonts w:ascii="メイリオ" w:eastAsia="メイリオ" w:hAnsi="メイリオ" w:cs="メイリオ" w:hint="eastAsia"/>
          <w:iCs/>
          <w:noProof/>
          <w:color w:val="000000"/>
          <w:spacing w:val="2"/>
          <w:sz w:val="18"/>
          <w:szCs w:val="18"/>
        </w:rPr>
        <mc:AlternateContent>
          <mc:Choice Requires="wps">
            <w:drawing>
              <wp:anchor distT="0" distB="0" distL="114300" distR="114300" simplePos="0" relativeHeight="251662336" behindDoc="0" locked="0" layoutInCell="1" allowOverlap="1" wp14:anchorId="6C666573" wp14:editId="1661B85B">
                <wp:simplePos x="0" y="0"/>
                <wp:positionH relativeFrom="margin">
                  <wp:posOffset>-143787</wp:posOffset>
                </wp:positionH>
                <wp:positionV relativeFrom="margin">
                  <wp:posOffset>7179097</wp:posOffset>
                </wp:positionV>
                <wp:extent cx="6413121" cy="2063244"/>
                <wp:effectExtent l="0" t="0" r="260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121" cy="2063244"/>
                        </a:xfrm>
                        <a:prstGeom prst="foldedCorner">
                          <a:avLst>
                            <a:gd name="adj" fmla="val 9287"/>
                          </a:avLst>
                        </a:prstGeom>
                        <a:solidFill>
                          <a:srgbClr val="FFFFFF"/>
                        </a:solidFill>
                        <a:ln w="9525">
                          <a:solidFill>
                            <a:srgbClr val="000000"/>
                          </a:solidFill>
                          <a:round/>
                          <a:headEnd/>
                          <a:tailEnd/>
                        </a:ln>
                      </wps:spPr>
                      <wps:txbx>
                        <w:txbxContent>
                          <w:p w14:paraId="27C944FD" w14:textId="77777777" w:rsidR="00126C82" w:rsidRPr="00576911" w:rsidRDefault="00126C82" w:rsidP="00126C82">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14:paraId="6F686577" w14:textId="226CDB7D" w:rsidR="00126C82" w:rsidRPr="00576911" w:rsidRDefault="00126C82" w:rsidP="00126C82">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proofErr w:type="spellStart"/>
                            <w:r w:rsidRPr="00576911">
                              <w:rPr>
                                <w:rFonts w:hint="eastAsia"/>
                                <w:sz w:val="20"/>
                              </w:rPr>
                              <w:t>CIL:</w:t>
                            </w:r>
                            <w:r w:rsidRPr="00576911">
                              <w:rPr>
                                <w:sz w:val="20"/>
                              </w:rPr>
                              <w:t>center</w:t>
                            </w:r>
                            <w:proofErr w:type="spellEnd"/>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C6665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margin-left:-11.3pt;margin-top:565.3pt;width:504.95pt;height:16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" adj="19594">
                <v:textbox inset="5.85pt,.7pt,5.85pt,.7pt">
                  <w:txbxContent>
                    <w:p w14:paraId="27C944FD" w14:textId="77777777" w:rsidR="00126C82" w:rsidRPr="00576911" w:rsidRDefault="00126C82" w:rsidP="00126C82">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14:paraId="6F686577" w14:textId="226CDB7D" w:rsidR="00126C82" w:rsidRPr="00576911" w:rsidRDefault="00126C82" w:rsidP="00126C82">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proofErr w:type="spellStart"/>
                      <w:r w:rsidRPr="00576911">
                        <w:rPr>
                          <w:rFonts w:hint="eastAsia"/>
                          <w:sz w:val="20"/>
                        </w:rPr>
                        <w:t>CIL:</w:t>
                      </w:r>
                      <w:r w:rsidRPr="00576911">
                        <w:rPr>
                          <w:sz w:val="20"/>
                        </w:rPr>
                        <w:t>center</w:t>
                      </w:r>
                      <w:proofErr w:type="spellEnd"/>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v:textbox>
                <w10:wrap anchorx="margin" anchory="margin"/>
              </v:shape>
            </w:pict>
          </mc:Fallback>
        </mc:AlternateContent>
      </w:r>
    </w:p>
    <w:p w14:paraId="06F6F4FF" w14:textId="3E6293AA"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624A1536" w14:textId="4FD4BCA9"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1B194B67" w14:textId="346E81BD"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0E7408E7" w14:textId="2A48E400" w:rsidR="0099562F" w:rsidRP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7E40333F" w14:textId="34F2F8DC"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57DBD53F" w14:textId="2790A954"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73BCD461" w14:textId="0DA1F926"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7AEDDFD1" w14:textId="09CC556F" w:rsidR="0099562F" w:rsidRDefault="0099562F" w:rsidP="00A532E8">
      <w:pPr>
        <w:pStyle w:val="Web"/>
        <w:spacing w:before="0" w:beforeAutospacing="0" w:after="0" w:afterAutospacing="0" w:line="320" w:lineRule="exact"/>
        <w:rPr>
          <w:rFonts w:ascii="メイリオ" w:eastAsia="メイリオ" w:hAnsi="メイリオ" w:cs="メイリオ"/>
          <w:sz w:val="21"/>
          <w:szCs w:val="21"/>
        </w:rPr>
      </w:pPr>
    </w:p>
    <w:p w14:paraId="10519516" w14:textId="5A18D8EE" w:rsidR="0099562F" w:rsidRPr="00126C82" w:rsidRDefault="0099562F" w:rsidP="00A532E8">
      <w:pPr>
        <w:pStyle w:val="Web"/>
        <w:spacing w:before="0" w:beforeAutospacing="0" w:after="0" w:afterAutospacing="0" w:line="320" w:lineRule="exact"/>
        <w:rPr>
          <w:rFonts w:ascii="メイリオ" w:eastAsia="メイリオ" w:hAnsi="メイリオ" w:cs="メイリオ"/>
          <w:sz w:val="18"/>
          <w:szCs w:val="18"/>
        </w:rPr>
      </w:pPr>
    </w:p>
    <w:sectPr w:rsidR="0099562F" w:rsidRPr="00126C82" w:rsidSect="00D93AEE">
      <w:headerReference w:type="default" r:id="rId9"/>
      <w:footerReference w:type="default" r:id="rId10"/>
      <w:footnotePr>
        <w:numRestart w:val="eachPage"/>
      </w:footnotePr>
      <w:type w:val="continuous"/>
      <w:pgSz w:w="11906" w:h="16838" w:code="9"/>
      <w:pgMar w:top="1134" w:right="1134" w:bottom="1134" w:left="1134" w:header="284" w:footer="284"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A392" w14:textId="77777777" w:rsidR="002E5307" w:rsidRDefault="002E5307">
      <w:r>
        <w:separator/>
      </w:r>
    </w:p>
  </w:endnote>
  <w:endnote w:type="continuationSeparator" w:id="0">
    <w:p w14:paraId="73490D0A" w14:textId="77777777" w:rsidR="002E5307" w:rsidRDefault="002E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576" w14:textId="77777777" w:rsidR="00C077E5" w:rsidRDefault="00C077E5">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BD62" w14:textId="77777777" w:rsidR="002E5307" w:rsidRDefault="002E5307">
      <w:r>
        <w:rPr>
          <w:rFonts w:ascii="ＭＳ 明朝"/>
          <w:color w:val="auto"/>
          <w:sz w:val="2"/>
          <w:szCs w:val="2"/>
        </w:rPr>
        <w:continuationSeparator/>
      </w:r>
    </w:p>
  </w:footnote>
  <w:footnote w:type="continuationSeparator" w:id="0">
    <w:p w14:paraId="7716D3F5" w14:textId="77777777" w:rsidR="002E5307" w:rsidRDefault="002E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9A9" w14:textId="77777777" w:rsidR="00C077E5" w:rsidRDefault="00C077E5">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2B"/>
    <w:multiLevelType w:val="hybridMultilevel"/>
    <w:tmpl w:val="E08A8DB8"/>
    <w:lvl w:ilvl="0" w:tplc="F9FE337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C137907"/>
    <w:multiLevelType w:val="hybridMultilevel"/>
    <w:tmpl w:val="A0C2CDC2"/>
    <w:lvl w:ilvl="0" w:tplc="400ED6B6">
      <w:start w:val="2"/>
      <w:numFmt w:val="bullet"/>
      <w:lvlText w:val="＊"/>
      <w:lvlJc w:val="left"/>
      <w:pPr>
        <w:tabs>
          <w:tab w:val="num" w:pos="2325"/>
        </w:tabs>
        <w:ind w:left="2325" w:hanging="360"/>
      </w:pPr>
      <w:rPr>
        <w:rFonts w:ascii="ＭＳ 明朝" w:eastAsia="ＭＳ 明朝" w:hAnsi="ＭＳ 明朝" w:hint="eastAsia"/>
      </w:rPr>
    </w:lvl>
    <w:lvl w:ilvl="1" w:tplc="0409000B">
      <w:start w:val="1"/>
      <w:numFmt w:val="bullet"/>
      <w:lvlText w:val=""/>
      <w:lvlJc w:val="left"/>
      <w:pPr>
        <w:tabs>
          <w:tab w:val="num" w:pos="2805"/>
        </w:tabs>
        <w:ind w:left="2805" w:hanging="420"/>
      </w:pPr>
      <w:rPr>
        <w:rFonts w:ascii="Wingdings" w:hAnsi="Wingdings" w:cs="Times New Roman" w:hint="default"/>
      </w:rPr>
    </w:lvl>
    <w:lvl w:ilvl="2" w:tplc="0409000D">
      <w:start w:val="1"/>
      <w:numFmt w:val="bullet"/>
      <w:lvlText w:val=""/>
      <w:lvlJc w:val="left"/>
      <w:pPr>
        <w:tabs>
          <w:tab w:val="num" w:pos="3225"/>
        </w:tabs>
        <w:ind w:left="3225" w:hanging="420"/>
      </w:pPr>
      <w:rPr>
        <w:rFonts w:ascii="Wingdings" w:hAnsi="Wingdings" w:cs="Times New Roman" w:hint="default"/>
      </w:rPr>
    </w:lvl>
    <w:lvl w:ilvl="3" w:tplc="04090001">
      <w:start w:val="1"/>
      <w:numFmt w:val="bullet"/>
      <w:lvlText w:val=""/>
      <w:lvlJc w:val="left"/>
      <w:pPr>
        <w:tabs>
          <w:tab w:val="num" w:pos="3645"/>
        </w:tabs>
        <w:ind w:left="3645" w:hanging="420"/>
      </w:pPr>
      <w:rPr>
        <w:rFonts w:ascii="Wingdings" w:hAnsi="Wingdings" w:cs="Times New Roman" w:hint="default"/>
      </w:rPr>
    </w:lvl>
    <w:lvl w:ilvl="4" w:tplc="0409000B">
      <w:start w:val="1"/>
      <w:numFmt w:val="bullet"/>
      <w:lvlText w:val=""/>
      <w:lvlJc w:val="left"/>
      <w:pPr>
        <w:tabs>
          <w:tab w:val="num" w:pos="4065"/>
        </w:tabs>
        <w:ind w:left="4065" w:hanging="420"/>
      </w:pPr>
      <w:rPr>
        <w:rFonts w:ascii="Wingdings" w:hAnsi="Wingdings" w:cs="Times New Roman" w:hint="default"/>
      </w:rPr>
    </w:lvl>
    <w:lvl w:ilvl="5" w:tplc="0409000D">
      <w:start w:val="1"/>
      <w:numFmt w:val="bullet"/>
      <w:lvlText w:val=""/>
      <w:lvlJc w:val="left"/>
      <w:pPr>
        <w:tabs>
          <w:tab w:val="num" w:pos="4485"/>
        </w:tabs>
        <w:ind w:left="4485" w:hanging="420"/>
      </w:pPr>
      <w:rPr>
        <w:rFonts w:ascii="Wingdings" w:hAnsi="Wingdings" w:cs="Times New Roman" w:hint="default"/>
      </w:rPr>
    </w:lvl>
    <w:lvl w:ilvl="6" w:tplc="04090001">
      <w:start w:val="1"/>
      <w:numFmt w:val="bullet"/>
      <w:lvlText w:val=""/>
      <w:lvlJc w:val="left"/>
      <w:pPr>
        <w:tabs>
          <w:tab w:val="num" w:pos="4905"/>
        </w:tabs>
        <w:ind w:left="4905" w:hanging="420"/>
      </w:pPr>
      <w:rPr>
        <w:rFonts w:ascii="Wingdings" w:hAnsi="Wingdings" w:cs="Times New Roman" w:hint="default"/>
      </w:rPr>
    </w:lvl>
    <w:lvl w:ilvl="7" w:tplc="0409000B">
      <w:start w:val="1"/>
      <w:numFmt w:val="bullet"/>
      <w:lvlText w:val=""/>
      <w:lvlJc w:val="left"/>
      <w:pPr>
        <w:tabs>
          <w:tab w:val="num" w:pos="5325"/>
        </w:tabs>
        <w:ind w:left="5325" w:hanging="420"/>
      </w:pPr>
      <w:rPr>
        <w:rFonts w:ascii="Wingdings" w:hAnsi="Wingdings" w:cs="Times New Roman" w:hint="default"/>
      </w:rPr>
    </w:lvl>
    <w:lvl w:ilvl="8" w:tplc="0409000D">
      <w:start w:val="1"/>
      <w:numFmt w:val="bullet"/>
      <w:lvlText w:val=""/>
      <w:lvlJc w:val="left"/>
      <w:pPr>
        <w:tabs>
          <w:tab w:val="num" w:pos="5745"/>
        </w:tabs>
        <w:ind w:left="5745" w:hanging="420"/>
      </w:pPr>
      <w:rPr>
        <w:rFonts w:ascii="Wingdings" w:hAnsi="Wingdings" w:cs="Times New Roman" w:hint="default"/>
      </w:rPr>
    </w:lvl>
  </w:abstractNum>
  <w:abstractNum w:abstractNumId="2" w15:restartNumberingAfterBreak="0">
    <w:nsid w:val="25D502DC"/>
    <w:multiLevelType w:val="hybridMultilevel"/>
    <w:tmpl w:val="2BB045AE"/>
    <w:lvl w:ilvl="0" w:tplc="37AAC36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48E13661"/>
    <w:multiLevelType w:val="hybridMultilevel"/>
    <w:tmpl w:val="EDB023FA"/>
    <w:lvl w:ilvl="0" w:tplc="8DA2F748">
      <w:start w:val="2"/>
      <w:numFmt w:val="decimalEnclosedCircle"/>
      <w:lvlText w:val="%1"/>
      <w:lvlJc w:val="left"/>
      <w:pPr>
        <w:ind w:left="1105" w:hanging="420"/>
      </w:pPr>
      <w:rPr>
        <w:rFonts w:hint="eastAsia"/>
        <w:lang w:val="en-US"/>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808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BE"/>
    <w:rsid w:val="0000049B"/>
    <w:rsid w:val="000020ED"/>
    <w:rsid w:val="00004F4C"/>
    <w:rsid w:val="00006091"/>
    <w:rsid w:val="00055AFA"/>
    <w:rsid w:val="000B0D14"/>
    <w:rsid w:val="000F11B2"/>
    <w:rsid w:val="0010443F"/>
    <w:rsid w:val="00113EC6"/>
    <w:rsid w:val="00126C82"/>
    <w:rsid w:val="0014340A"/>
    <w:rsid w:val="00146B1D"/>
    <w:rsid w:val="001471A0"/>
    <w:rsid w:val="001514C9"/>
    <w:rsid w:val="00154B48"/>
    <w:rsid w:val="0019421E"/>
    <w:rsid w:val="001F3E40"/>
    <w:rsid w:val="00201921"/>
    <w:rsid w:val="00210A94"/>
    <w:rsid w:val="0023422B"/>
    <w:rsid w:val="002368B6"/>
    <w:rsid w:val="00250B7C"/>
    <w:rsid w:val="0026153C"/>
    <w:rsid w:val="00275088"/>
    <w:rsid w:val="002972BE"/>
    <w:rsid w:val="002A19DC"/>
    <w:rsid w:val="002B3FFF"/>
    <w:rsid w:val="002C0A4B"/>
    <w:rsid w:val="002C5001"/>
    <w:rsid w:val="002E488C"/>
    <w:rsid w:val="002E5307"/>
    <w:rsid w:val="002F3083"/>
    <w:rsid w:val="002F6A61"/>
    <w:rsid w:val="002F7378"/>
    <w:rsid w:val="002F7791"/>
    <w:rsid w:val="00300C00"/>
    <w:rsid w:val="00332B9E"/>
    <w:rsid w:val="003648AF"/>
    <w:rsid w:val="00382435"/>
    <w:rsid w:val="003902FB"/>
    <w:rsid w:val="003A46B1"/>
    <w:rsid w:val="003E2683"/>
    <w:rsid w:val="003F5A82"/>
    <w:rsid w:val="003F5CFF"/>
    <w:rsid w:val="00400BEC"/>
    <w:rsid w:val="00404006"/>
    <w:rsid w:val="0041288C"/>
    <w:rsid w:val="004131C0"/>
    <w:rsid w:val="0043223D"/>
    <w:rsid w:val="00437E91"/>
    <w:rsid w:val="00451BBE"/>
    <w:rsid w:val="0047253F"/>
    <w:rsid w:val="00475DF2"/>
    <w:rsid w:val="004A0A01"/>
    <w:rsid w:val="004A202F"/>
    <w:rsid w:val="004A4723"/>
    <w:rsid w:val="004B5533"/>
    <w:rsid w:val="004C25BA"/>
    <w:rsid w:val="004D6391"/>
    <w:rsid w:val="004E589A"/>
    <w:rsid w:val="005232EC"/>
    <w:rsid w:val="005447C1"/>
    <w:rsid w:val="005561E8"/>
    <w:rsid w:val="00564881"/>
    <w:rsid w:val="00565B1B"/>
    <w:rsid w:val="005662AB"/>
    <w:rsid w:val="005735F2"/>
    <w:rsid w:val="00576911"/>
    <w:rsid w:val="00577666"/>
    <w:rsid w:val="00597645"/>
    <w:rsid w:val="005A3566"/>
    <w:rsid w:val="005A5494"/>
    <w:rsid w:val="005C22AA"/>
    <w:rsid w:val="005D1D49"/>
    <w:rsid w:val="005D570F"/>
    <w:rsid w:val="005D7F08"/>
    <w:rsid w:val="005E33DC"/>
    <w:rsid w:val="0060417C"/>
    <w:rsid w:val="0064159D"/>
    <w:rsid w:val="00646A30"/>
    <w:rsid w:val="00675A28"/>
    <w:rsid w:val="00687C6F"/>
    <w:rsid w:val="006A23B2"/>
    <w:rsid w:val="006B33A1"/>
    <w:rsid w:val="006B5958"/>
    <w:rsid w:val="006C2BEE"/>
    <w:rsid w:val="006D7A05"/>
    <w:rsid w:val="00717380"/>
    <w:rsid w:val="007377E4"/>
    <w:rsid w:val="0077482A"/>
    <w:rsid w:val="007930DE"/>
    <w:rsid w:val="007A60DA"/>
    <w:rsid w:val="007B6EAE"/>
    <w:rsid w:val="007D0248"/>
    <w:rsid w:val="007D57C7"/>
    <w:rsid w:val="007D7B05"/>
    <w:rsid w:val="00807D2C"/>
    <w:rsid w:val="00817FA1"/>
    <w:rsid w:val="00822AB9"/>
    <w:rsid w:val="00834BC3"/>
    <w:rsid w:val="008555E4"/>
    <w:rsid w:val="00857B94"/>
    <w:rsid w:val="008A093C"/>
    <w:rsid w:val="008C3DFA"/>
    <w:rsid w:val="008E4C6F"/>
    <w:rsid w:val="00900B98"/>
    <w:rsid w:val="00907255"/>
    <w:rsid w:val="009152DA"/>
    <w:rsid w:val="00931764"/>
    <w:rsid w:val="00933115"/>
    <w:rsid w:val="0093387B"/>
    <w:rsid w:val="009338EF"/>
    <w:rsid w:val="00937F80"/>
    <w:rsid w:val="00940BEE"/>
    <w:rsid w:val="00945E44"/>
    <w:rsid w:val="00951DDF"/>
    <w:rsid w:val="009778E1"/>
    <w:rsid w:val="00984965"/>
    <w:rsid w:val="009850D3"/>
    <w:rsid w:val="00992A20"/>
    <w:rsid w:val="00994DC5"/>
    <w:rsid w:val="0099562F"/>
    <w:rsid w:val="009A3525"/>
    <w:rsid w:val="009B4ECF"/>
    <w:rsid w:val="009C49BD"/>
    <w:rsid w:val="009D2EFB"/>
    <w:rsid w:val="009D3B2E"/>
    <w:rsid w:val="009F48AA"/>
    <w:rsid w:val="00A00FA7"/>
    <w:rsid w:val="00A04D7C"/>
    <w:rsid w:val="00A117C9"/>
    <w:rsid w:val="00A3231E"/>
    <w:rsid w:val="00A3434B"/>
    <w:rsid w:val="00A532E8"/>
    <w:rsid w:val="00A6257E"/>
    <w:rsid w:val="00A65ABD"/>
    <w:rsid w:val="00A96C25"/>
    <w:rsid w:val="00AA5F14"/>
    <w:rsid w:val="00AB1436"/>
    <w:rsid w:val="00AB73AD"/>
    <w:rsid w:val="00B00C8F"/>
    <w:rsid w:val="00B0539B"/>
    <w:rsid w:val="00B2360D"/>
    <w:rsid w:val="00B470CC"/>
    <w:rsid w:val="00B657FB"/>
    <w:rsid w:val="00B71B45"/>
    <w:rsid w:val="00B97707"/>
    <w:rsid w:val="00BA309C"/>
    <w:rsid w:val="00BA5552"/>
    <w:rsid w:val="00BD066C"/>
    <w:rsid w:val="00BF7F38"/>
    <w:rsid w:val="00C077E5"/>
    <w:rsid w:val="00C11C43"/>
    <w:rsid w:val="00C1784E"/>
    <w:rsid w:val="00C443B1"/>
    <w:rsid w:val="00C51BCA"/>
    <w:rsid w:val="00C65739"/>
    <w:rsid w:val="00C7178C"/>
    <w:rsid w:val="00C71EDC"/>
    <w:rsid w:val="00C9305C"/>
    <w:rsid w:val="00CC4097"/>
    <w:rsid w:val="00D032F5"/>
    <w:rsid w:val="00D14A16"/>
    <w:rsid w:val="00D15C1A"/>
    <w:rsid w:val="00D45915"/>
    <w:rsid w:val="00D610A7"/>
    <w:rsid w:val="00D61CD3"/>
    <w:rsid w:val="00D9334D"/>
    <w:rsid w:val="00D93AEE"/>
    <w:rsid w:val="00DA5EA3"/>
    <w:rsid w:val="00DC0CC3"/>
    <w:rsid w:val="00DC4184"/>
    <w:rsid w:val="00DC556B"/>
    <w:rsid w:val="00DD21A1"/>
    <w:rsid w:val="00DE1F11"/>
    <w:rsid w:val="00DE44F1"/>
    <w:rsid w:val="00E559E5"/>
    <w:rsid w:val="00E6709F"/>
    <w:rsid w:val="00E70F85"/>
    <w:rsid w:val="00E745BD"/>
    <w:rsid w:val="00E9194A"/>
    <w:rsid w:val="00E91A79"/>
    <w:rsid w:val="00E95CCF"/>
    <w:rsid w:val="00EC70DA"/>
    <w:rsid w:val="00ED14E1"/>
    <w:rsid w:val="00EE0BAA"/>
    <w:rsid w:val="00EF2C6D"/>
    <w:rsid w:val="00EF427B"/>
    <w:rsid w:val="00F02762"/>
    <w:rsid w:val="00F10683"/>
    <w:rsid w:val="00F43C16"/>
    <w:rsid w:val="00F44A2C"/>
    <w:rsid w:val="00F83648"/>
    <w:rsid w:val="00FA4BED"/>
    <w:rsid w:val="00FB67DB"/>
    <w:rsid w:val="00FC355B"/>
    <w:rsid w:val="00FD2710"/>
    <w:rsid w:val="00FE1A4D"/>
    <w:rsid w:val="00FE42BF"/>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1770BA3"/>
  <w15:chartTrackingRefBased/>
  <w15:docId w15:val="{F961576F-1293-4036-BE49-1B333B7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24"/>
    </w:pPr>
    <w:rPr>
      <w:rFonts w:ascii="ＭＳ 明朝" w:eastAsia="HG丸ｺﾞｼｯｸM-PRO" w:hAnsi="Century"/>
      <w:sz w:val="22"/>
      <w:szCs w:val="22"/>
    </w:rPr>
  </w:style>
  <w:style w:type="table" w:styleId="a6">
    <w:name w:val="Table Grid"/>
    <w:basedOn w:val="a1"/>
    <w:rsid w:val="00DA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5A5494"/>
    <w:rPr>
      <w:rFonts w:ascii="Arial" w:eastAsia="ＭＳ ゴシック" w:hAnsi="Arial"/>
      <w:sz w:val="18"/>
      <w:szCs w:val="18"/>
    </w:rPr>
  </w:style>
  <w:style w:type="character" w:customStyle="1" w:styleId="a8">
    <w:name w:val="吹き出し (文字)"/>
    <w:link w:val="a7"/>
    <w:rsid w:val="005A5494"/>
    <w:rPr>
      <w:rFonts w:ascii="Arial" w:eastAsia="ＭＳ ゴシック" w:hAnsi="Arial" w:cs="Times New Roman"/>
      <w:color w:val="000000"/>
      <w:sz w:val="18"/>
      <w:szCs w:val="18"/>
    </w:rPr>
  </w:style>
  <w:style w:type="paragraph" w:styleId="Web">
    <w:name w:val="Normal (Web)"/>
    <w:basedOn w:val="a"/>
    <w:uiPriority w:val="99"/>
    <w:unhideWhenUsed/>
    <w:rsid w:val="003A46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uiPriority w:val="22"/>
    <w:qFormat/>
    <w:rsid w:val="003A46B1"/>
    <w:rPr>
      <w:b/>
      <w:bCs/>
    </w:rPr>
  </w:style>
  <w:style w:type="character" w:styleId="aa">
    <w:name w:val="Hyperlink"/>
    <w:rsid w:val="00A532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l-ymt.com/img/contents/ma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1379</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東京都指定</vt:lpstr>
      <vt:lpstr>東京都指定</vt:lpstr>
    </vt:vector>
  </TitlesOfParts>
  <Company/>
  <LinksUpToDate>false</LinksUpToDate>
  <CharactersWithSpaces>1802</CharactersWithSpaces>
  <SharedDoc>false</SharedDoc>
  <HLinks>
    <vt:vector size="6" baseType="variant">
      <vt:variant>
        <vt:i4>2424868</vt:i4>
      </vt:variant>
      <vt:variant>
        <vt:i4>-1</vt:i4>
      </vt:variant>
      <vt:variant>
        <vt:i4>1031</vt:i4>
      </vt:variant>
      <vt:variant>
        <vt:i4>1</vt:i4>
      </vt:variant>
      <vt:variant>
        <vt:lpwstr>http://www.cil-ymt.com/img/contents/map.jpg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東京都指定</dc:title>
  <dc:subject/>
  <dc:creator>大里宣之</dc:creator>
  <cp:keywords/>
  <cp:lastModifiedBy>GYOMU</cp:lastModifiedBy>
  <cp:revision>45</cp:revision>
  <cp:lastPrinted>2023-01-19T07:30:00Z</cp:lastPrinted>
  <dcterms:created xsi:type="dcterms:W3CDTF">2017-03-02T08:57:00Z</dcterms:created>
  <dcterms:modified xsi:type="dcterms:W3CDTF">2023-01-19T07:30:00Z</dcterms:modified>
</cp:coreProperties>
</file>